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1AEC0" w14:textId="77777777" w:rsidR="008E7E23" w:rsidRDefault="008E7E23" w:rsidP="008E7E23">
      <w:pPr>
        <w:jc w:val="both"/>
        <w:rPr>
          <w:rFonts w:asciiTheme="minorHAnsi" w:hAnsiTheme="minorHAnsi" w:cstheme="minorBidi"/>
          <w:sz w:val="21"/>
          <w:szCs w:val="21"/>
          <w:lang w:eastAsia="en-US"/>
        </w:rPr>
      </w:pPr>
      <w:r w:rsidRPr="003464B4">
        <w:rPr>
          <w:rFonts w:asciiTheme="minorHAnsi" w:hAnsiTheme="minorHAnsi" w:cstheme="minorBidi"/>
          <w:b/>
          <w:i/>
          <w:noProof/>
          <w:sz w:val="21"/>
          <w:szCs w:val="21"/>
        </w:rPr>
        <w:drawing>
          <wp:anchor distT="0" distB="0" distL="114300" distR="114300" simplePos="0" relativeHeight="251659264" behindDoc="0" locked="0" layoutInCell="1" allowOverlap="1" wp14:anchorId="644575FC" wp14:editId="4E2BB841">
            <wp:simplePos x="0" y="0"/>
            <wp:positionH relativeFrom="column">
              <wp:posOffset>1682115</wp:posOffset>
            </wp:positionH>
            <wp:positionV relativeFrom="page">
              <wp:posOffset>344805</wp:posOffset>
            </wp:positionV>
            <wp:extent cx="3319780" cy="1264285"/>
            <wp:effectExtent l="25400" t="25400" r="33020" b="311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19780" cy="1264285"/>
                    </a:xfrm>
                    <a:prstGeom prst="rect">
                      <a:avLst/>
                    </a:prstGeom>
                    <a:ln w="15875">
                      <a:solidFill>
                        <a:srgbClr val="63AD47"/>
                      </a:solidFill>
                    </a:ln>
                  </pic:spPr>
                </pic:pic>
              </a:graphicData>
            </a:graphic>
            <wp14:sizeRelH relativeFrom="page">
              <wp14:pctWidth>0</wp14:pctWidth>
            </wp14:sizeRelH>
            <wp14:sizeRelV relativeFrom="page">
              <wp14:pctHeight>0</wp14:pctHeight>
            </wp14:sizeRelV>
          </wp:anchor>
        </w:drawing>
      </w:r>
    </w:p>
    <w:p w14:paraId="49C9F3C9" w14:textId="77777777" w:rsidR="008E7E23" w:rsidRDefault="008E7E23" w:rsidP="008E7E23">
      <w:pPr>
        <w:jc w:val="both"/>
        <w:rPr>
          <w:rFonts w:asciiTheme="minorHAnsi" w:hAnsiTheme="minorHAnsi" w:cstheme="minorBidi"/>
          <w:sz w:val="21"/>
          <w:szCs w:val="21"/>
          <w:lang w:eastAsia="en-US"/>
        </w:rPr>
      </w:pPr>
    </w:p>
    <w:p w14:paraId="639A3F68" w14:textId="77777777" w:rsidR="002F0C92" w:rsidRDefault="002F0C92" w:rsidP="008E7E23">
      <w:pPr>
        <w:jc w:val="both"/>
        <w:rPr>
          <w:rFonts w:asciiTheme="minorHAnsi" w:hAnsiTheme="minorHAnsi" w:cstheme="minorBidi"/>
          <w:b/>
          <w:sz w:val="21"/>
          <w:szCs w:val="21"/>
          <w:lang w:eastAsia="en-US"/>
        </w:rPr>
      </w:pPr>
    </w:p>
    <w:p w14:paraId="2F7F6D5F" w14:textId="77777777" w:rsidR="002F0C92" w:rsidRDefault="002F0C92" w:rsidP="008E7E23">
      <w:pPr>
        <w:jc w:val="both"/>
        <w:rPr>
          <w:rFonts w:asciiTheme="minorHAnsi" w:hAnsiTheme="minorHAnsi" w:cstheme="minorBidi"/>
          <w:b/>
          <w:sz w:val="21"/>
          <w:szCs w:val="21"/>
          <w:lang w:eastAsia="en-US"/>
        </w:rPr>
      </w:pPr>
    </w:p>
    <w:p w14:paraId="4693A144" w14:textId="77777777" w:rsidR="002F0C92" w:rsidRDefault="002F0C92" w:rsidP="008E7E23">
      <w:pPr>
        <w:jc w:val="both"/>
        <w:rPr>
          <w:rFonts w:asciiTheme="minorHAnsi" w:hAnsiTheme="minorHAnsi" w:cstheme="minorBidi"/>
          <w:b/>
          <w:sz w:val="21"/>
          <w:szCs w:val="21"/>
          <w:lang w:eastAsia="en-US"/>
        </w:rPr>
      </w:pPr>
    </w:p>
    <w:p w14:paraId="289E79AF" w14:textId="77777777" w:rsidR="002F0C92" w:rsidRDefault="002F0C92" w:rsidP="008E7E23">
      <w:pPr>
        <w:jc w:val="both"/>
        <w:rPr>
          <w:rFonts w:asciiTheme="minorHAnsi" w:hAnsiTheme="minorHAnsi" w:cstheme="minorBidi"/>
          <w:b/>
          <w:sz w:val="21"/>
          <w:szCs w:val="21"/>
          <w:lang w:eastAsia="en-US"/>
        </w:rPr>
      </w:pPr>
    </w:p>
    <w:p w14:paraId="62AEE917" w14:textId="77777777" w:rsidR="002F0C92" w:rsidRDefault="002F0C92" w:rsidP="008E7E23">
      <w:pPr>
        <w:jc w:val="both"/>
        <w:rPr>
          <w:rFonts w:asciiTheme="minorHAnsi" w:hAnsiTheme="minorHAnsi" w:cstheme="minorBidi"/>
          <w:b/>
          <w:sz w:val="21"/>
          <w:szCs w:val="21"/>
          <w:lang w:eastAsia="en-US"/>
        </w:rPr>
      </w:pPr>
    </w:p>
    <w:p w14:paraId="7A7C300B" w14:textId="77777777" w:rsidR="00C12691" w:rsidRDefault="00C12691" w:rsidP="00C12691">
      <w:pPr>
        <w:rPr>
          <w:rFonts w:asciiTheme="minorHAnsi" w:hAnsiTheme="minorHAnsi" w:cstheme="minorBidi"/>
          <w:b/>
          <w:sz w:val="21"/>
          <w:szCs w:val="21"/>
          <w:lang w:eastAsia="en-US"/>
        </w:rPr>
      </w:pPr>
    </w:p>
    <w:p w14:paraId="683D8A4F" w14:textId="77777777" w:rsidR="008E7E23" w:rsidRPr="00C12691" w:rsidRDefault="008E7E23" w:rsidP="00C12691">
      <w:pPr>
        <w:jc w:val="center"/>
        <w:rPr>
          <w:rFonts w:asciiTheme="minorHAnsi" w:hAnsiTheme="minorHAnsi" w:cstheme="minorBidi"/>
          <w:b/>
          <w:sz w:val="28"/>
          <w:szCs w:val="28"/>
          <w:u w:val="single"/>
          <w:lang w:eastAsia="en-US"/>
        </w:rPr>
      </w:pPr>
      <w:r w:rsidRPr="00C12691">
        <w:rPr>
          <w:rFonts w:asciiTheme="minorHAnsi" w:hAnsiTheme="minorHAnsi" w:cstheme="minorBidi"/>
          <w:b/>
          <w:sz w:val="28"/>
          <w:szCs w:val="28"/>
          <w:u w:val="single"/>
          <w:lang w:eastAsia="en-US"/>
        </w:rPr>
        <w:t>PRESS RELEASE</w:t>
      </w:r>
    </w:p>
    <w:p w14:paraId="1BEFF17C" w14:textId="77777777" w:rsidR="008E7E23" w:rsidRPr="00ED4B83" w:rsidRDefault="008E7E23" w:rsidP="008E7E23">
      <w:pPr>
        <w:jc w:val="both"/>
        <w:rPr>
          <w:rFonts w:asciiTheme="minorHAnsi" w:hAnsiTheme="minorHAnsi" w:cstheme="minorBidi"/>
          <w:b/>
          <w:sz w:val="28"/>
          <w:szCs w:val="28"/>
          <w:lang w:eastAsia="en-US"/>
        </w:rPr>
      </w:pPr>
    </w:p>
    <w:p w14:paraId="5F0FF464" w14:textId="51D89193" w:rsidR="008E7E23" w:rsidRPr="00ED4B83" w:rsidRDefault="00EF6392" w:rsidP="00ED4B83">
      <w:pPr>
        <w:jc w:val="both"/>
        <w:rPr>
          <w:rFonts w:asciiTheme="minorHAnsi" w:hAnsiTheme="minorHAnsi" w:cstheme="minorBidi"/>
          <w:sz w:val="28"/>
          <w:szCs w:val="28"/>
          <w:lang w:eastAsia="en-US"/>
        </w:rPr>
      </w:pPr>
      <w:r w:rsidRPr="00ED4B83">
        <w:rPr>
          <w:rFonts w:asciiTheme="minorHAnsi" w:hAnsiTheme="minorHAnsi" w:cstheme="minorBidi"/>
          <w:b/>
          <w:sz w:val="28"/>
          <w:szCs w:val="28"/>
          <w:lang w:eastAsia="en-US"/>
        </w:rPr>
        <w:t>The O</w:t>
      </w:r>
      <w:r w:rsidR="008E7E23" w:rsidRPr="00ED4B83">
        <w:rPr>
          <w:rFonts w:asciiTheme="minorHAnsi" w:hAnsiTheme="minorHAnsi" w:cstheme="minorBidi"/>
          <w:b/>
          <w:sz w:val="28"/>
          <w:szCs w:val="28"/>
          <w:lang w:eastAsia="en-US"/>
        </w:rPr>
        <w:t xml:space="preserve">fficial Launch of the </w:t>
      </w:r>
      <w:r w:rsidR="008E7E23" w:rsidRPr="00C12691">
        <w:rPr>
          <w:rFonts w:asciiTheme="minorHAnsi" w:hAnsiTheme="minorHAnsi" w:cstheme="minorBidi"/>
          <w:b/>
          <w:sz w:val="28"/>
          <w:szCs w:val="28"/>
          <w:u w:val="single"/>
          <w:lang w:eastAsia="en-US"/>
        </w:rPr>
        <w:t>African Alliance for Maternal Mental Health (AAMMH)</w:t>
      </w:r>
      <w:r w:rsidRPr="00ED4B83">
        <w:rPr>
          <w:rFonts w:asciiTheme="minorHAnsi" w:hAnsiTheme="minorHAnsi" w:cstheme="minorBidi"/>
          <w:b/>
          <w:sz w:val="28"/>
          <w:szCs w:val="28"/>
          <w:lang w:eastAsia="en-US"/>
        </w:rPr>
        <w:t xml:space="preserve"> will take place at Sunbird Capital Hotel, Lilongwe, Malawi on 19</w:t>
      </w:r>
      <w:r w:rsidRPr="00ED4B83">
        <w:rPr>
          <w:rFonts w:asciiTheme="minorHAnsi" w:hAnsiTheme="minorHAnsi" w:cstheme="minorBidi"/>
          <w:b/>
          <w:sz w:val="28"/>
          <w:szCs w:val="28"/>
          <w:vertAlign w:val="superscript"/>
          <w:lang w:eastAsia="en-US"/>
        </w:rPr>
        <w:t>th</w:t>
      </w:r>
      <w:r w:rsidRPr="00ED4B83">
        <w:rPr>
          <w:rFonts w:asciiTheme="minorHAnsi" w:hAnsiTheme="minorHAnsi" w:cstheme="minorBidi"/>
          <w:b/>
          <w:sz w:val="28"/>
          <w:szCs w:val="28"/>
          <w:lang w:eastAsia="en-US"/>
        </w:rPr>
        <w:t xml:space="preserve"> June 20</w:t>
      </w:r>
      <w:r w:rsidR="004B550B">
        <w:rPr>
          <w:rFonts w:asciiTheme="minorHAnsi" w:hAnsiTheme="minorHAnsi" w:cstheme="minorBidi"/>
          <w:b/>
          <w:sz w:val="28"/>
          <w:szCs w:val="28"/>
          <w:lang w:eastAsia="en-US"/>
        </w:rPr>
        <w:t>1</w:t>
      </w:r>
      <w:r w:rsidR="00830C97" w:rsidRPr="00ED4B83">
        <w:rPr>
          <w:rFonts w:asciiTheme="minorHAnsi" w:hAnsiTheme="minorHAnsi" w:cstheme="minorBidi"/>
          <w:b/>
          <w:sz w:val="28"/>
          <w:szCs w:val="28"/>
          <w:lang w:eastAsia="en-US"/>
        </w:rPr>
        <w:t>8</w:t>
      </w:r>
    </w:p>
    <w:p w14:paraId="021F9213" w14:textId="77777777" w:rsidR="00EF6392" w:rsidRPr="00830C97" w:rsidRDefault="00EF6392" w:rsidP="00ED4B83">
      <w:pPr>
        <w:jc w:val="both"/>
        <w:rPr>
          <w:rFonts w:asciiTheme="minorHAnsi" w:hAnsiTheme="minorHAnsi" w:cstheme="minorBidi"/>
          <w:sz w:val="22"/>
          <w:szCs w:val="22"/>
          <w:lang w:eastAsia="en-US"/>
        </w:rPr>
      </w:pPr>
    </w:p>
    <w:p w14:paraId="10338C0B" w14:textId="77777777" w:rsidR="008E7E23" w:rsidRPr="00830C97" w:rsidRDefault="008E7E23" w:rsidP="00ED4B83">
      <w:pPr>
        <w:jc w:val="both"/>
        <w:rPr>
          <w:rFonts w:asciiTheme="minorHAnsi" w:hAnsiTheme="minorHAnsi" w:cstheme="minorBidi"/>
          <w:sz w:val="22"/>
          <w:szCs w:val="22"/>
          <w:lang w:eastAsia="en-US"/>
        </w:rPr>
      </w:pPr>
      <w:r w:rsidRPr="00830C97">
        <w:rPr>
          <w:rFonts w:asciiTheme="minorHAnsi" w:hAnsiTheme="minorHAnsi" w:cstheme="minorBidi"/>
          <w:sz w:val="22"/>
          <w:szCs w:val="22"/>
          <w:lang w:eastAsia="en-US"/>
        </w:rPr>
        <w:t xml:space="preserve">The </w:t>
      </w:r>
      <w:r w:rsidRPr="00830C97">
        <w:rPr>
          <w:rFonts w:asciiTheme="minorHAnsi" w:hAnsiTheme="minorHAnsi" w:cstheme="minorBidi"/>
          <w:b/>
          <w:sz w:val="22"/>
          <w:szCs w:val="22"/>
          <w:lang w:eastAsia="en-US"/>
        </w:rPr>
        <w:t>mental health</w:t>
      </w:r>
      <w:r w:rsidRPr="00830C97">
        <w:rPr>
          <w:rFonts w:asciiTheme="minorHAnsi" w:hAnsiTheme="minorHAnsi" w:cstheme="minorBidi"/>
          <w:sz w:val="22"/>
          <w:szCs w:val="22"/>
          <w:lang w:eastAsia="en-US"/>
        </w:rPr>
        <w:t xml:space="preserve"> of a mother is </w:t>
      </w:r>
      <w:r w:rsidRPr="00830C97">
        <w:rPr>
          <w:rFonts w:asciiTheme="minorHAnsi" w:hAnsiTheme="minorHAnsi" w:cstheme="minorBidi"/>
          <w:b/>
          <w:sz w:val="22"/>
          <w:szCs w:val="22"/>
          <w:lang w:eastAsia="en-US"/>
        </w:rPr>
        <w:t xml:space="preserve">essential </w:t>
      </w:r>
      <w:r w:rsidRPr="00830C97">
        <w:rPr>
          <w:rFonts w:asciiTheme="minorHAnsi" w:hAnsiTheme="minorHAnsi" w:cstheme="minorBidi"/>
          <w:sz w:val="22"/>
          <w:szCs w:val="22"/>
          <w:lang w:eastAsia="en-US"/>
        </w:rPr>
        <w:t>to her wellbeing and that of her child, family and the wider community.</w:t>
      </w:r>
      <w:r w:rsidR="005C39E6" w:rsidRPr="00830C97">
        <w:rPr>
          <w:rFonts w:asciiTheme="minorHAnsi" w:hAnsiTheme="minorHAnsi" w:cstheme="minorBidi"/>
          <w:sz w:val="22"/>
          <w:szCs w:val="22"/>
          <w:lang w:eastAsia="en-US"/>
        </w:rPr>
        <w:t xml:space="preserve"> </w:t>
      </w:r>
      <w:r w:rsidR="005C39E6" w:rsidRPr="00830C97">
        <w:rPr>
          <w:rFonts w:asciiTheme="minorHAnsi" w:hAnsiTheme="minorHAnsi" w:cstheme="minorBidi"/>
          <w:color w:val="000000" w:themeColor="text1"/>
          <w:sz w:val="22"/>
          <w:szCs w:val="22"/>
          <w:lang w:eastAsia="en-US"/>
        </w:rPr>
        <w:t xml:space="preserve">Across Africa, millions of women experience </w:t>
      </w:r>
      <w:r w:rsidR="005C39E6" w:rsidRPr="00830C97">
        <w:rPr>
          <w:rFonts w:asciiTheme="minorHAnsi" w:hAnsiTheme="minorHAnsi" w:cstheme="minorBidi"/>
          <w:sz w:val="22"/>
          <w:szCs w:val="22"/>
          <w:lang w:eastAsia="en-US"/>
        </w:rPr>
        <w:t xml:space="preserve">challenges in pregnancy and the postnatal period that can </w:t>
      </w:r>
      <w:r w:rsidR="002F0C92" w:rsidRPr="00830C97">
        <w:rPr>
          <w:rFonts w:asciiTheme="minorHAnsi" w:hAnsiTheme="minorHAnsi" w:cstheme="minorBidi"/>
          <w:sz w:val="22"/>
          <w:szCs w:val="22"/>
          <w:lang w:eastAsia="en-US"/>
        </w:rPr>
        <w:t xml:space="preserve">lead to mental health problems. These </w:t>
      </w:r>
      <w:r w:rsidR="005C39E6" w:rsidRPr="00830C97">
        <w:rPr>
          <w:rFonts w:asciiTheme="minorHAnsi" w:hAnsiTheme="minorHAnsi" w:cstheme="minorBidi"/>
          <w:sz w:val="22"/>
          <w:szCs w:val="22"/>
          <w:lang w:eastAsia="en-US"/>
        </w:rPr>
        <w:t xml:space="preserve">can have long-term detrimental effects on the health </w:t>
      </w:r>
      <w:r w:rsidR="002F0C92" w:rsidRPr="00830C97">
        <w:rPr>
          <w:rFonts w:asciiTheme="minorHAnsi" w:hAnsiTheme="minorHAnsi" w:cstheme="minorBidi"/>
          <w:sz w:val="22"/>
          <w:szCs w:val="22"/>
          <w:lang w:eastAsia="en-US"/>
        </w:rPr>
        <w:t>of both the mother and her infant</w:t>
      </w:r>
      <w:r w:rsidR="005C39E6" w:rsidRPr="00830C97">
        <w:rPr>
          <w:rFonts w:asciiTheme="minorHAnsi" w:hAnsiTheme="minorHAnsi" w:cstheme="minorBidi"/>
          <w:sz w:val="22"/>
          <w:szCs w:val="22"/>
          <w:lang w:eastAsia="en-US"/>
        </w:rPr>
        <w:t xml:space="preserve">. Effective interventions exist for the detection, </w:t>
      </w:r>
      <w:r w:rsidR="005C39E6" w:rsidRPr="00830C97">
        <w:rPr>
          <w:rFonts w:asciiTheme="minorHAnsi" w:hAnsiTheme="minorHAnsi" w:cs="Arial"/>
          <w:sz w:val="22"/>
          <w:szCs w:val="22"/>
          <w:lang w:eastAsia="en-US"/>
        </w:rPr>
        <w:t xml:space="preserve">prevention and treatment of </w:t>
      </w:r>
      <w:r w:rsidR="002F0C92" w:rsidRPr="00830C97">
        <w:rPr>
          <w:rFonts w:asciiTheme="minorHAnsi" w:hAnsiTheme="minorHAnsi" w:cstheme="minorBidi"/>
          <w:sz w:val="22"/>
          <w:szCs w:val="22"/>
          <w:lang w:eastAsia="en-US"/>
        </w:rPr>
        <w:t>maternal mental health problems, but these are not currently accessible for most mothers in Africa.</w:t>
      </w:r>
      <w:r w:rsidR="005C39E6" w:rsidRPr="00830C97">
        <w:rPr>
          <w:rFonts w:asciiTheme="minorHAnsi" w:hAnsiTheme="minorHAnsi" w:cstheme="minorBidi"/>
          <w:sz w:val="22"/>
          <w:szCs w:val="22"/>
          <w:lang w:eastAsia="en-US"/>
        </w:rPr>
        <w:t xml:space="preserve"> </w:t>
      </w:r>
    </w:p>
    <w:p w14:paraId="24902AC3" w14:textId="72F4CAD1" w:rsidR="008E7E23" w:rsidRPr="00830C97" w:rsidRDefault="00830C97" w:rsidP="00ED4B83">
      <w:pPr>
        <w:tabs>
          <w:tab w:val="left" w:pos="1693"/>
        </w:tabs>
        <w:jc w:val="both"/>
        <w:rPr>
          <w:rFonts w:asciiTheme="minorHAnsi" w:hAnsiTheme="minorHAnsi" w:cstheme="minorBidi"/>
          <w:b/>
          <w:i/>
          <w:sz w:val="22"/>
          <w:szCs w:val="22"/>
          <w:lang w:eastAsia="en-US"/>
        </w:rPr>
      </w:pPr>
      <w:r w:rsidRPr="00830C97">
        <w:rPr>
          <w:rFonts w:asciiTheme="minorHAnsi" w:hAnsiTheme="minorHAnsi" w:cstheme="minorBidi"/>
          <w:b/>
          <w:i/>
          <w:sz w:val="22"/>
          <w:szCs w:val="22"/>
          <w:lang w:eastAsia="en-US"/>
        </w:rPr>
        <w:tab/>
      </w:r>
    </w:p>
    <w:p w14:paraId="49C53E20" w14:textId="77777777" w:rsidR="008E7E23" w:rsidRPr="00830C97" w:rsidRDefault="008E7E23" w:rsidP="00ED4B83">
      <w:pPr>
        <w:jc w:val="both"/>
        <w:rPr>
          <w:rFonts w:asciiTheme="minorHAnsi" w:hAnsiTheme="minorHAnsi" w:cstheme="minorBidi"/>
          <w:sz w:val="22"/>
          <w:szCs w:val="22"/>
          <w:lang w:eastAsia="en-US"/>
        </w:rPr>
      </w:pPr>
      <w:r w:rsidRPr="00830C97">
        <w:rPr>
          <w:rFonts w:asciiTheme="minorHAnsi" w:hAnsiTheme="minorHAnsi" w:cstheme="minorBidi"/>
          <w:sz w:val="22"/>
          <w:szCs w:val="22"/>
          <w:lang w:eastAsia="en-US"/>
        </w:rPr>
        <w:t xml:space="preserve">The </w:t>
      </w:r>
      <w:r w:rsidRPr="00830C97">
        <w:rPr>
          <w:rFonts w:asciiTheme="minorHAnsi" w:hAnsiTheme="minorHAnsi" w:cstheme="minorBidi"/>
          <w:b/>
          <w:sz w:val="22"/>
          <w:szCs w:val="22"/>
          <w:lang w:eastAsia="en-US"/>
        </w:rPr>
        <w:t xml:space="preserve">African Alliance for Maternal Mental Health (AAMMH) </w:t>
      </w:r>
      <w:r w:rsidRPr="00830C97">
        <w:rPr>
          <w:rFonts w:asciiTheme="minorHAnsi" w:hAnsiTheme="minorHAnsi" w:cstheme="minorBidi"/>
          <w:sz w:val="22"/>
          <w:szCs w:val="22"/>
          <w:lang w:eastAsia="en-US"/>
        </w:rPr>
        <w:t>is an alliance of organisations and individuals working together to improve the mental health of mothers in Africa.</w:t>
      </w:r>
    </w:p>
    <w:p w14:paraId="2EED2FD0" w14:textId="77777777" w:rsidR="008E7E23" w:rsidRPr="00830C97" w:rsidRDefault="008E7E23" w:rsidP="00ED4B83">
      <w:pPr>
        <w:jc w:val="both"/>
        <w:rPr>
          <w:rFonts w:asciiTheme="minorHAnsi" w:hAnsiTheme="minorHAnsi" w:cstheme="minorBidi"/>
          <w:sz w:val="22"/>
          <w:szCs w:val="22"/>
          <w:lang w:eastAsia="en-US"/>
        </w:rPr>
      </w:pPr>
    </w:p>
    <w:p w14:paraId="5C4FFE66" w14:textId="77777777" w:rsidR="008E7E23" w:rsidRPr="00830C97" w:rsidRDefault="008E7E23" w:rsidP="00ED4B83">
      <w:pPr>
        <w:jc w:val="both"/>
        <w:rPr>
          <w:rFonts w:asciiTheme="minorHAnsi" w:hAnsiTheme="minorHAnsi" w:cstheme="minorBidi"/>
          <w:sz w:val="22"/>
          <w:szCs w:val="22"/>
          <w:lang w:eastAsia="en-US"/>
        </w:rPr>
      </w:pPr>
      <w:r w:rsidRPr="00830C97">
        <w:rPr>
          <w:rFonts w:asciiTheme="minorHAnsi" w:hAnsiTheme="minorHAnsi" w:cstheme="minorBidi"/>
          <w:b/>
          <w:sz w:val="22"/>
          <w:szCs w:val="22"/>
          <w:lang w:eastAsia="en-US"/>
        </w:rPr>
        <w:t>AAMMH</w:t>
      </w:r>
      <w:r w:rsidRPr="00830C97">
        <w:rPr>
          <w:rFonts w:asciiTheme="minorHAnsi" w:hAnsiTheme="minorHAnsi" w:cstheme="minorBidi"/>
          <w:sz w:val="22"/>
          <w:szCs w:val="22"/>
          <w:lang w:eastAsia="en-US"/>
        </w:rPr>
        <w:t xml:space="preserve"> calls for multi-level action to tackle the causes of poor maternal mental health in Africa, and believes that this is critical to the success of efforts to meet the UN Sustainable Development Goals on health (SDG 3), nutrition (SDG 2) and gender equality (SDG 5).</w:t>
      </w:r>
    </w:p>
    <w:p w14:paraId="03DF85F8" w14:textId="77777777" w:rsidR="002F0C92" w:rsidRPr="00830C97" w:rsidRDefault="002F0C92" w:rsidP="00ED4B83">
      <w:pPr>
        <w:jc w:val="both"/>
        <w:rPr>
          <w:rFonts w:asciiTheme="minorHAnsi" w:hAnsiTheme="minorHAnsi" w:cstheme="minorBidi"/>
          <w:sz w:val="22"/>
          <w:szCs w:val="22"/>
          <w:lang w:eastAsia="en-US"/>
        </w:rPr>
      </w:pPr>
    </w:p>
    <w:p w14:paraId="2F427741" w14:textId="094C2197" w:rsidR="002F0C92" w:rsidRPr="00830C97" w:rsidRDefault="002F0C92" w:rsidP="00ED4B83">
      <w:pPr>
        <w:jc w:val="both"/>
        <w:rPr>
          <w:rFonts w:asciiTheme="minorHAnsi" w:hAnsiTheme="minorHAnsi" w:cstheme="minorBidi"/>
          <w:b/>
          <w:sz w:val="22"/>
          <w:szCs w:val="22"/>
          <w:lang w:eastAsia="en-US"/>
        </w:rPr>
      </w:pPr>
      <w:r w:rsidRPr="00830C97">
        <w:rPr>
          <w:rFonts w:asciiTheme="minorHAnsi" w:hAnsiTheme="minorHAnsi" w:cstheme="minorBidi"/>
          <w:b/>
          <w:sz w:val="22"/>
          <w:szCs w:val="22"/>
          <w:lang w:eastAsia="en-US"/>
        </w:rPr>
        <w:t xml:space="preserve">AAMMH </w:t>
      </w:r>
      <w:r w:rsidRPr="00830C97">
        <w:rPr>
          <w:rFonts w:asciiTheme="minorHAnsi" w:hAnsiTheme="minorHAnsi" w:cstheme="minorBidi"/>
          <w:sz w:val="22"/>
          <w:szCs w:val="22"/>
          <w:lang w:eastAsia="en-US"/>
        </w:rPr>
        <w:t>aims to:</w:t>
      </w:r>
    </w:p>
    <w:p w14:paraId="23E5BEC0" w14:textId="77777777" w:rsidR="002F0C92" w:rsidRPr="00830C97" w:rsidRDefault="002F0C92" w:rsidP="00ED4B83">
      <w:pPr>
        <w:numPr>
          <w:ilvl w:val="0"/>
          <w:numId w:val="1"/>
        </w:numPr>
        <w:contextualSpacing/>
        <w:jc w:val="both"/>
        <w:rPr>
          <w:rFonts w:asciiTheme="minorHAnsi" w:hAnsiTheme="minorHAnsi" w:cs="Arial"/>
          <w:sz w:val="22"/>
          <w:szCs w:val="22"/>
          <w:lang w:eastAsia="en-US"/>
        </w:rPr>
      </w:pPr>
      <w:r w:rsidRPr="00830C97">
        <w:rPr>
          <w:rFonts w:asciiTheme="minorHAnsi" w:hAnsiTheme="minorHAnsi" w:cs="Arial"/>
          <w:b/>
          <w:sz w:val="22"/>
          <w:szCs w:val="22"/>
          <w:u w:val="single"/>
          <w:lang w:eastAsia="en-US"/>
        </w:rPr>
        <w:t>E</w:t>
      </w:r>
      <w:r w:rsidRPr="00830C97">
        <w:rPr>
          <w:rFonts w:asciiTheme="minorHAnsi" w:hAnsiTheme="minorHAnsi" w:cs="Arial"/>
          <w:b/>
          <w:i/>
          <w:sz w:val="22"/>
          <w:szCs w:val="22"/>
          <w:u w:val="single"/>
          <w:lang w:eastAsia="en-US"/>
        </w:rPr>
        <w:t>ducate</w:t>
      </w:r>
      <w:r w:rsidRPr="00830C97">
        <w:rPr>
          <w:rFonts w:asciiTheme="minorHAnsi" w:hAnsiTheme="minorHAnsi" w:cs="Arial"/>
          <w:sz w:val="22"/>
          <w:szCs w:val="22"/>
          <w:u w:val="single"/>
          <w:lang w:eastAsia="en-US"/>
        </w:rPr>
        <w:t xml:space="preserve"> </w:t>
      </w:r>
      <w:r w:rsidRPr="00830C97">
        <w:rPr>
          <w:rFonts w:asciiTheme="minorHAnsi" w:hAnsiTheme="minorHAnsi" w:cs="Arial"/>
          <w:sz w:val="22"/>
          <w:szCs w:val="22"/>
          <w:lang w:eastAsia="en-US"/>
        </w:rPr>
        <w:t>care providers and the wider community about the importance of the mental health of mothers, and about the recognition, prevention and treatment of maternal mental health problems.</w:t>
      </w:r>
    </w:p>
    <w:p w14:paraId="3FD37FD3" w14:textId="77777777" w:rsidR="002F0C92" w:rsidRPr="00830C97" w:rsidRDefault="002F0C92" w:rsidP="00ED4B83">
      <w:pPr>
        <w:numPr>
          <w:ilvl w:val="0"/>
          <w:numId w:val="1"/>
        </w:numPr>
        <w:contextualSpacing/>
        <w:jc w:val="both"/>
        <w:rPr>
          <w:rFonts w:asciiTheme="minorHAnsi" w:hAnsiTheme="minorHAnsi" w:cstheme="minorBidi"/>
          <w:sz w:val="22"/>
          <w:szCs w:val="22"/>
          <w:lang w:eastAsia="en-US"/>
        </w:rPr>
      </w:pPr>
      <w:r w:rsidRPr="00830C97">
        <w:rPr>
          <w:rFonts w:asciiTheme="minorHAnsi" w:hAnsiTheme="minorHAnsi" w:cstheme="minorBidi"/>
          <w:b/>
          <w:sz w:val="22"/>
          <w:szCs w:val="22"/>
          <w:u w:val="single"/>
          <w:lang w:eastAsia="en-US"/>
        </w:rPr>
        <w:t>A</w:t>
      </w:r>
      <w:r w:rsidRPr="00830C97">
        <w:rPr>
          <w:rFonts w:asciiTheme="minorHAnsi" w:hAnsiTheme="minorHAnsi" w:cstheme="minorBidi"/>
          <w:b/>
          <w:i/>
          <w:sz w:val="22"/>
          <w:szCs w:val="22"/>
          <w:u w:val="single"/>
          <w:lang w:eastAsia="en-US"/>
        </w:rPr>
        <w:t>dvocate</w:t>
      </w:r>
      <w:r w:rsidRPr="00830C97">
        <w:rPr>
          <w:rFonts w:asciiTheme="minorHAnsi" w:hAnsiTheme="minorHAnsi" w:cstheme="minorBidi"/>
          <w:sz w:val="22"/>
          <w:szCs w:val="22"/>
          <w:u w:val="single"/>
          <w:lang w:eastAsia="en-US"/>
        </w:rPr>
        <w:t xml:space="preserve"> </w:t>
      </w:r>
      <w:r w:rsidRPr="00830C97">
        <w:rPr>
          <w:rFonts w:asciiTheme="minorHAnsi" w:hAnsiTheme="minorHAnsi" w:cstheme="minorBidi"/>
          <w:sz w:val="22"/>
          <w:szCs w:val="22"/>
          <w:lang w:eastAsia="en-US"/>
        </w:rPr>
        <w:t>for maternal mental health to be prioritised in the strategies, policies and budgets of governments and NGOs, and in the teaching and research agendas of educational institutions.</w:t>
      </w:r>
    </w:p>
    <w:p w14:paraId="2FDBA4B5" w14:textId="77777777" w:rsidR="002F0C92" w:rsidRPr="00830C97" w:rsidRDefault="002F0C92" w:rsidP="00ED4B83">
      <w:pPr>
        <w:numPr>
          <w:ilvl w:val="0"/>
          <w:numId w:val="1"/>
        </w:numPr>
        <w:contextualSpacing/>
        <w:jc w:val="both"/>
        <w:rPr>
          <w:rFonts w:asciiTheme="minorHAnsi" w:hAnsiTheme="minorHAnsi" w:cstheme="minorBidi"/>
          <w:sz w:val="22"/>
          <w:szCs w:val="22"/>
          <w:lang w:eastAsia="en-US"/>
        </w:rPr>
      </w:pPr>
      <w:r w:rsidRPr="00830C97">
        <w:rPr>
          <w:rFonts w:asciiTheme="minorHAnsi" w:hAnsiTheme="minorHAnsi" w:cstheme="minorBidi"/>
          <w:b/>
          <w:sz w:val="22"/>
          <w:szCs w:val="22"/>
          <w:u w:val="single"/>
          <w:lang w:eastAsia="en-US"/>
        </w:rPr>
        <w:t>A</w:t>
      </w:r>
      <w:r w:rsidRPr="00830C97">
        <w:rPr>
          <w:rFonts w:asciiTheme="minorHAnsi" w:hAnsiTheme="minorHAnsi" w:cstheme="minorBidi"/>
          <w:b/>
          <w:i/>
          <w:sz w:val="22"/>
          <w:szCs w:val="22"/>
          <w:u w:val="single"/>
          <w:lang w:eastAsia="en-US"/>
        </w:rPr>
        <w:t>ct</w:t>
      </w:r>
      <w:r w:rsidRPr="00830C97">
        <w:rPr>
          <w:rFonts w:asciiTheme="minorHAnsi" w:hAnsiTheme="minorHAnsi" w:cstheme="minorBidi"/>
          <w:sz w:val="22"/>
          <w:szCs w:val="22"/>
          <w:lang w:eastAsia="en-US"/>
        </w:rPr>
        <w:t xml:space="preserve"> together to develop reproductive and child health services in which the mental health of the mother is centrally integrated, and to ensure that mental health services have expertise in the care of women throughout their reproductive lives. </w:t>
      </w:r>
    </w:p>
    <w:p w14:paraId="184A928A" w14:textId="77777777" w:rsidR="008E7E23" w:rsidRPr="00830C97" w:rsidRDefault="008E7E23" w:rsidP="00ED4B83">
      <w:pPr>
        <w:jc w:val="both"/>
        <w:rPr>
          <w:rFonts w:asciiTheme="minorHAnsi" w:hAnsiTheme="minorHAnsi" w:cstheme="minorBidi"/>
          <w:sz w:val="22"/>
          <w:szCs w:val="22"/>
          <w:lang w:eastAsia="en-US"/>
        </w:rPr>
      </w:pPr>
    </w:p>
    <w:p w14:paraId="7FE4895A" w14:textId="77777777" w:rsidR="002F0C92" w:rsidRPr="00830C97" w:rsidRDefault="008E7E23" w:rsidP="00ED4B83">
      <w:pPr>
        <w:jc w:val="both"/>
        <w:rPr>
          <w:rFonts w:asciiTheme="minorHAnsi" w:hAnsiTheme="minorHAnsi" w:cstheme="minorBidi"/>
          <w:sz w:val="22"/>
          <w:szCs w:val="22"/>
          <w:lang w:eastAsia="en-US"/>
        </w:rPr>
      </w:pPr>
      <w:r w:rsidRPr="00830C97">
        <w:rPr>
          <w:rFonts w:asciiTheme="minorHAnsi" w:hAnsiTheme="minorHAnsi" w:cstheme="minorBidi"/>
          <w:b/>
          <w:sz w:val="22"/>
          <w:szCs w:val="22"/>
          <w:lang w:eastAsia="en-US"/>
        </w:rPr>
        <w:t>AAMMH</w:t>
      </w:r>
      <w:r w:rsidRPr="00830C97">
        <w:rPr>
          <w:rFonts w:asciiTheme="minorHAnsi" w:hAnsiTheme="minorHAnsi" w:cstheme="minorBidi"/>
          <w:sz w:val="22"/>
          <w:szCs w:val="22"/>
          <w:lang w:eastAsia="en-US"/>
        </w:rPr>
        <w:t xml:space="preserve"> is an umbrella organisation of stakeholders including:</w:t>
      </w:r>
    </w:p>
    <w:p w14:paraId="7D763DFF" w14:textId="77777777" w:rsidR="008E7E23" w:rsidRPr="00830C97" w:rsidRDefault="008E7E23" w:rsidP="00ED4B83">
      <w:pPr>
        <w:numPr>
          <w:ilvl w:val="0"/>
          <w:numId w:val="2"/>
        </w:numPr>
        <w:contextualSpacing/>
        <w:jc w:val="both"/>
        <w:rPr>
          <w:rFonts w:asciiTheme="minorHAnsi" w:hAnsiTheme="minorHAnsi" w:cstheme="minorBidi"/>
          <w:sz w:val="22"/>
          <w:szCs w:val="22"/>
          <w:lang w:eastAsia="en-US"/>
        </w:rPr>
      </w:pPr>
      <w:r w:rsidRPr="00830C97">
        <w:rPr>
          <w:rFonts w:asciiTheme="minorHAnsi" w:hAnsiTheme="minorHAnsi" w:cstheme="minorBidi"/>
          <w:i/>
          <w:sz w:val="22"/>
          <w:szCs w:val="22"/>
          <w:lang w:eastAsia="en-US"/>
        </w:rPr>
        <w:t>National</w:t>
      </w:r>
      <w:r w:rsidRPr="00830C97">
        <w:rPr>
          <w:rFonts w:asciiTheme="minorHAnsi" w:hAnsiTheme="minorHAnsi" w:cstheme="minorBidi"/>
          <w:sz w:val="22"/>
          <w:szCs w:val="22"/>
          <w:lang w:eastAsia="en-US"/>
        </w:rPr>
        <w:t xml:space="preserve"> groups of reproductive, child and mental health care providers, educators and researchers, and mothers themselves, working together in their own countries toward the goals of AAMMH. </w:t>
      </w:r>
    </w:p>
    <w:p w14:paraId="3C356D07" w14:textId="77777777" w:rsidR="008E7E23" w:rsidRPr="00830C97" w:rsidRDefault="008E7E23" w:rsidP="00ED4B83">
      <w:pPr>
        <w:numPr>
          <w:ilvl w:val="0"/>
          <w:numId w:val="2"/>
        </w:numPr>
        <w:contextualSpacing/>
        <w:jc w:val="both"/>
        <w:rPr>
          <w:rFonts w:asciiTheme="minorHAnsi" w:hAnsiTheme="minorHAnsi" w:cstheme="minorBidi"/>
          <w:sz w:val="22"/>
          <w:szCs w:val="22"/>
          <w:lang w:eastAsia="en-US"/>
        </w:rPr>
      </w:pPr>
      <w:r w:rsidRPr="00830C97">
        <w:rPr>
          <w:rFonts w:asciiTheme="minorHAnsi" w:hAnsiTheme="minorHAnsi" w:cstheme="minorBidi"/>
          <w:i/>
          <w:sz w:val="22"/>
          <w:szCs w:val="22"/>
          <w:lang w:eastAsia="en-US"/>
        </w:rPr>
        <w:t>Multi-country</w:t>
      </w:r>
      <w:r w:rsidRPr="00830C97">
        <w:rPr>
          <w:rFonts w:asciiTheme="minorHAnsi" w:hAnsiTheme="minorHAnsi" w:cstheme="minorBidi"/>
          <w:sz w:val="22"/>
          <w:szCs w:val="22"/>
          <w:lang w:eastAsia="en-US"/>
        </w:rPr>
        <w:t xml:space="preserve"> organisations working in Africa in the field of reproductive, child and mental health that support the goals of AAMMH.</w:t>
      </w:r>
    </w:p>
    <w:p w14:paraId="68A47617" w14:textId="77777777" w:rsidR="008E7E23" w:rsidRPr="00830C97" w:rsidRDefault="008E7E23" w:rsidP="00ED4B83">
      <w:pPr>
        <w:jc w:val="both"/>
        <w:rPr>
          <w:rFonts w:asciiTheme="minorHAnsi" w:hAnsiTheme="minorHAnsi" w:cstheme="minorBidi"/>
          <w:sz w:val="22"/>
          <w:szCs w:val="22"/>
          <w:lang w:eastAsia="en-US"/>
        </w:rPr>
      </w:pPr>
    </w:p>
    <w:p w14:paraId="3348E3F1" w14:textId="1589C69B" w:rsidR="00C12691" w:rsidRDefault="008E7E23" w:rsidP="00ED4B83">
      <w:pPr>
        <w:jc w:val="both"/>
        <w:rPr>
          <w:rFonts w:asciiTheme="minorHAnsi" w:hAnsiTheme="minorHAnsi" w:cstheme="minorBidi"/>
          <w:sz w:val="22"/>
          <w:szCs w:val="22"/>
          <w:lang w:eastAsia="en-US"/>
        </w:rPr>
      </w:pPr>
      <w:r w:rsidRPr="00830C97">
        <w:rPr>
          <w:rFonts w:asciiTheme="minorHAnsi" w:hAnsiTheme="minorHAnsi" w:cstheme="minorBidi"/>
          <w:b/>
          <w:sz w:val="22"/>
          <w:szCs w:val="22"/>
          <w:lang w:eastAsia="en-US"/>
        </w:rPr>
        <w:t>AAMMH</w:t>
      </w:r>
      <w:r w:rsidRPr="00830C97">
        <w:rPr>
          <w:rFonts w:asciiTheme="minorHAnsi" w:hAnsiTheme="minorHAnsi" w:cstheme="minorBidi"/>
          <w:sz w:val="22"/>
          <w:szCs w:val="22"/>
          <w:lang w:eastAsia="en-US"/>
        </w:rPr>
        <w:t xml:space="preserve"> is part of the Global Alliance of Maternal Mental Health</w:t>
      </w:r>
      <w:r w:rsidR="00A730AE">
        <w:rPr>
          <w:rFonts w:asciiTheme="minorHAnsi" w:hAnsiTheme="minorHAnsi" w:cstheme="minorBidi"/>
          <w:sz w:val="22"/>
          <w:szCs w:val="22"/>
          <w:lang w:eastAsia="en-US"/>
        </w:rPr>
        <w:t xml:space="preserve"> (GAMMH)</w:t>
      </w:r>
      <w:r w:rsidRPr="00830C97">
        <w:rPr>
          <w:rFonts w:asciiTheme="minorHAnsi" w:hAnsiTheme="minorHAnsi" w:cstheme="minorBidi"/>
          <w:sz w:val="22"/>
          <w:szCs w:val="22"/>
          <w:lang w:eastAsia="en-US"/>
        </w:rPr>
        <w:t xml:space="preserve"> (</w:t>
      </w:r>
      <w:hyperlink r:id="rId8" w:history="1">
        <w:r w:rsidRPr="00830C97">
          <w:rPr>
            <w:rFonts w:asciiTheme="minorHAnsi" w:hAnsiTheme="minorHAnsi" w:cstheme="minorBidi"/>
            <w:color w:val="0563C1" w:themeColor="hyperlink"/>
            <w:sz w:val="22"/>
            <w:szCs w:val="22"/>
            <w:u w:val="single"/>
            <w:lang w:eastAsia="en-US"/>
          </w:rPr>
          <w:t>https://globalalliancematernalmentalhealth.org)</w:t>
        </w:r>
      </w:hyperlink>
      <w:r w:rsidRPr="00830C97">
        <w:rPr>
          <w:rFonts w:asciiTheme="minorHAnsi" w:hAnsiTheme="minorHAnsi" w:cstheme="minorBidi"/>
          <w:sz w:val="22"/>
          <w:szCs w:val="22"/>
          <w:lang w:eastAsia="en-US"/>
        </w:rPr>
        <w:t xml:space="preserve"> and works in close collaboration with the </w:t>
      </w:r>
      <w:proofErr w:type="spellStart"/>
      <w:r w:rsidRPr="00830C97">
        <w:rPr>
          <w:rFonts w:asciiTheme="minorHAnsi" w:hAnsiTheme="minorHAnsi" w:cstheme="minorBidi"/>
          <w:sz w:val="22"/>
          <w:szCs w:val="22"/>
          <w:lang w:eastAsia="en-US"/>
        </w:rPr>
        <w:t>Marcé</w:t>
      </w:r>
      <w:proofErr w:type="spellEnd"/>
      <w:r w:rsidRPr="00830C97">
        <w:rPr>
          <w:rFonts w:asciiTheme="minorHAnsi" w:hAnsiTheme="minorHAnsi" w:cstheme="minorBidi"/>
          <w:sz w:val="22"/>
          <w:szCs w:val="22"/>
          <w:lang w:eastAsia="en-US"/>
        </w:rPr>
        <w:t xml:space="preserve"> Society African Regional Group (</w:t>
      </w:r>
      <w:hyperlink r:id="rId9" w:history="1">
        <w:r w:rsidRPr="00830C97">
          <w:rPr>
            <w:rFonts w:asciiTheme="minorHAnsi" w:hAnsiTheme="minorHAnsi" w:cstheme="minorBidi"/>
            <w:color w:val="0563C1" w:themeColor="hyperlink"/>
            <w:sz w:val="22"/>
            <w:szCs w:val="22"/>
            <w:u w:val="single"/>
            <w:lang w:eastAsia="en-US"/>
          </w:rPr>
          <w:t>https://marcesociety.com)</w:t>
        </w:r>
      </w:hyperlink>
      <w:r w:rsidRPr="00830C97">
        <w:rPr>
          <w:rFonts w:asciiTheme="minorHAnsi" w:hAnsiTheme="minorHAnsi" w:cstheme="minorBidi"/>
          <w:sz w:val="22"/>
          <w:szCs w:val="22"/>
          <w:lang w:eastAsia="en-US"/>
        </w:rPr>
        <w:t>.</w:t>
      </w:r>
    </w:p>
    <w:p w14:paraId="161048B7" w14:textId="71ECF64B" w:rsidR="00C12691" w:rsidRPr="00830C97" w:rsidRDefault="00C12691" w:rsidP="00C12691">
      <w:pPr>
        <w:jc w:val="both"/>
        <w:rPr>
          <w:rFonts w:asciiTheme="minorHAnsi" w:hAnsiTheme="minorHAnsi" w:cstheme="minorBidi"/>
          <w:sz w:val="22"/>
          <w:szCs w:val="22"/>
          <w:lang w:eastAsia="en-US"/>
        </w:rPr>
      </w:pPr>
      <w:r>
        <w:rPr>
          <w:rFonts w:asciiTheme="minorHAnsi" w:hAnsiTheme="minorHAnsi" w:cstheme="minorBidi"/>
          <w:sz w:val="22"/>
          <w:szCs w:val="22"/>
          <w:lang w:eastAsia="en-US"/>
        </w:rPr>
        <w:t>-------------------------------------------------------------------------------------------------------------------------------------------------------</w:t>
      </w:r>
    </w:p>
    <w:p w14:paraId="351E90FD" w14:textId="78E2C6C7" w:rsidR="00ED4B83" w:rsidRPr="00830C97" w:rsidRDefault="00830C97" w:rsidP="00ED4B83">
      <w:pPr>
        <w:jc w:val="both"/>
        <w:rPr>
          <w:rFonts w:asciiTheme="minorHAnsi" w:eastAsia="Times New Roman" w:hAnsiTheme="minorHAnsi"/>
          <w:color w:val="000000"/>
          <w:sz w:val="22"/>
          <w:szCs w:val="22"/>
        </w:rPr>
      </w:pPr>
      <w:r w:rsidRPr="00830C97">
        <w:rPr>
          <w:rFonts w:asciiTheme="minorHAnsi" w:hAnsiTheme="minorHAnsi" w:cstheme="minorBidi"/>
          <w:color w:val="000000" w:themeColor="text1"/>
          <w:sz w:val="22"/>
          <w:szCs w:val="22"/>
          <w:lang w:eastAsia="en-US"/>
        </w:rPr>
        <w:t xml:space="preserve">The </w:t>
      </w:r>
      <w:r w:rsidRPr="00830C97">
        <w:rPr>
          <w:rFonts w:asciiTheme="minorHAnsi" w:hAnsiTheme="minorHAnsi" w:cstheme="minorBidi"/>
          <w:b/>
          <w:color w:val="000000" w:themeColor="text1"/>
          <w:sz w:val="22"/>
          <w:szCs w:val="22"/>
          <w:lang w:eastAsia="en-US"/>
        </w:rPr>
        <w:t>launch event</w:t>
      </w:r>
      <w:r w:rsidRPr="00830C97">
        <w:rPr>
          <w:rFonts w:asciiTheme="minorHAnsi" w:hAnsiTheme="minorHAnsi" w:cstheme="minorBidi"/>
          <w:color w:val="000000" w:themeColor="text1"/>
          <w:sz w:val="22"/>
          <w:szCs w:val="22"/>
          <w:lang w:eastAsia="en-US"/>
        </w:rPr>
        <w:t xml:space="preserve"> is organised by the College of Medicine, </w:t>
      </w:r>
      <w:proofErr w:type="spellStart"/>
      <w:r w:rsidRPr="00830C97">
        <w:rPr>
          <w:rFonts w:asciiTheme="minorHAnsi" w:hAnsiTheme="minorHAnsi" w:cstheme="minorBidi"/>
          <w:color w:val="000000" w:themeColor="text1"/>
          <w:sz w:val="22"/>
          <w:szCs w:val="22"/>
          <w:lang w:eastAsia="en-US"/>
        </w:rPr>
        <w:t>Kamuzu</w:t>
      </w:r>
      <w:proofErr w:type="spellEnd"/>
      <w:r w:rsidRPr="00830C97">
        <w:rPr>
          <w:rFonts w:asciiTheme="minorHAnsi" w:hAnsiTheme="minorHAnsi" w:cstheme="minorBidi"/>
          <w:color w:val="000000" w:themeColor="text1"/>
          <w:sz w:val="22"/>
          <w:szCs w:val="22"/>
          <w:lang w:eastAsia="en-US"/>
        </w:rPr>
        <w:t xml:space="preserve"> College of Nursing and other contributors. It will be attended by delegates from Malawi, Zambia, Zimbabwe, Uganda, Nigeria, Ethiopia, South Africa and UK. Delegates will include representatives of government, NGOs, educational institutions, and mother</w:t>
      </w:r>
      <w:r w:rsidR="00ED4B83">
        <w:rPr>
          <w:rFonts w:asciiTheme="minorHAnsi" w:hAnsiTheme="minorHAnsi" w:cstheme="minorBidi"/>
          <w:color w:val="000000" w:themeColor="text1"/>
          <w:sz w:val="22"/>
          <w:szCs w:val="22"/>
          <w:lang w:eastAsia="en-US"/>
        </w:rPr>
        <w:t>s</w:t>
      </w:r>
      <w:r w:rsidRPr="00830C97">
        <w:rPr>
          <w:rFonts w:asciiTheme="minorHAnsi" w:hAnsiTheme="minorHAnsi" w:cstheme="minorBidi"/>
          <w:color w:val="000000" w:themeColor="text1"/>
          <w:sz w:val="22"/>
          <w:szCs w:val="22"/>
          <w:lang w:eastAsia="en-US"/>
        </w:rPr>
        <w:t xml:space="preserve"> themselves. </w:t>
      </w:r>
      <w:r w:rsidRPr="00830C97">
        <w:rPr>
          <w:rFonts w:asciiTheme="minorHAnsi" w:hAnsiTheme="minorHAnsi" w:cs="Times"/>
          <w:color w:val="000000"/>
          <w:sz w:val="22"/>
          <w:szCs w:val="22"/>
        </w:rPr>
        <w:t xml:space="preserve">The launch event is funded </w:t>
      </w:r>
      <w:r w:rsidRPr="00830C97">
        <w:rPr>
          <w:rFonts w:asciiTheme="minorHAnsi" w:eastAsia="Times New Roman" w:hAnsiTheme="minorHAnsi"/>
          <w:color w:val="000000"/>
          <w:sz w:val="22"/>
          <w:szCs w:val="22"/>
        </w:rPr>
        <w:t>by a UK Medical Research Council (MRC) grant to the University of Edinburgh NESP project (</w:t>
      </w:r>
      <w:proofErr w:type="spellStart"/>
      <w:r w:rsidRPr="00830C97">
        <w:rPr>
          <w:rFonts w:asciiTheme="minorHAnsi" w:eastAsia="Times New Roman" w:hAnsiTheme="minorHAnsi"/>
          <w:color w:val="000000"/>
          <w:sz w:val="22"/>
          <w:szCs w:val="22"/>
        </w:rPr>
        <w:t>NEtwork</w:t>
      </w:r>
      <w:proofErr w:type="spellEnd"/>
      <w:r w:rsidRPr="00830C97">
        <w:rPr>
          <w:rFonts w:asciiTheme="minorHAnsi" w:eastAsia="Times New Roman" w:hAnsiTheme="minorHAnsi"/>
          <w:color w:val="000000"/>
          <w:sz w:val="22"/>
          <w:szCs w:val="22"/>
        </w:rPr>
        <w:t xml:space="preserve"> to Study Psychological resilience in LMIC).</w:t>
      </w:r>
    </w:p>
    <w:p w14:paraId="48B1609E" w14:textId="0EFCDBD2" w:rsidR="00C12691" w:rsidRDefault="00C12691" w:rsidP="00ED4B83">
      <w:pPr>
        <w:jc w:val="both"/>
        <w:rPr>
          <w:rFonts w:asciiTheme="minorHAnsi" w:hAnsiTheme="minorHAnsi" w:cstheme="minorBidi"/>
          <w:sz w:val="22"/>
          <w:szCs w:val="22"/>
          <w:lang w:eastAsia="en-US"/>
        </w:rPr>
      </w:pPr>
      <w:r>
        <w:rPr>
          <w:rFonts w:asciiTheme="minorHAnsi" w:hAnsiTheme="minorHAnsi" w:cstheme="minorBidi"/>
          <w:sz w:val="22"/>
          <w:szCs w:val="22"/>
          <w:lang w:eastAsia="en-US"/>
        </w:rPr>
        <w:t>-------------------------------------------------------------------------------------------------------------------------------------------------------</w:t>
      </w:r>
    </w:p>
    <w:p w14:paraId="3E990AFE" w14:textId="548EC31C" w:rsidR="000F3AEF" w:rsidRPr="00E80DCD" w:rsidRDefault="000F3AEF" w:rsidP="00ED4B83">
      <w:pPr>
        <w:jc w:val="both"/>
        <w:rPr>
          <w:rFonts w:asciiTheme="minorHAnsi" w:hAnsiTheme="minorHAnsi" w:cstheme="minorBidi"/>
          <w:b/>
          <w:sz w:val="22"/>
          <w:szCs w:val="22"/>
          <w:lang w:eastAsia="en-US"/>
        </w:rPr>
      </w:pPr>
      <w:r w:rsidRPr="00E80DCD">
        <w:rPr>
          <w:rFonts w:asciiTheme="minorHAnsi" w:hAnsiTheme="minorHAnsi" w:cstheme="minorBidi"/>
          <w:sz w:val="22"/>
          <w:szCs w:val="22"/>
          <w:lang w:eastAsia="en-US"/>
        </w:rPr>
        <w:t>To join AAMMH or for further information about establishing a national alliance, please e</w:t>
      </w:r>
      <w:r w:rsidR="008E7E23" w:rsidRPr="00E80DCD">
        <w:rPr>
          <w:rFonts w:asciiTheme="minorHAnsi" w:hAnsiTheme="minorHAnsi" w:cstheme="minorBidi"/>
          <w:sz w:val="22"/>
          <w:szCs w:val="22"/>
          <w:lang w:eastAsia="en-US"/>
        </w:rPr>
        <w:t xml:space="preserve">mail: </w:t>
      </w:r>
      <w:r w:rsidR="008E7E23" w:rsidRPr="00E80DCD">
        <w:rPr>
          <w:rFonts w:asciiTheme="minorHAnsi" w:hAnsiTheme="minorHAnsi" w:cstheme="minorBidi"/>
          <w:b/>
          <w:sz w:val="22"/>
          <w:szCs w:val="22"/>
          <w:lang w:eastAsia="en-US"/>
        </w:rPr>
        <w:t>info.aammh.org</w:t>
      </w:r>
    </w:p>
    <w:p w14:paraId="1407C424" w14:textId="77777777" w:rsidR="00562079" w:rsidRPr="00E80DCD" w:rsidRDefault="00562079" w:rsidP="00ED4B83">
      <w:pPr>
        <w:jc w:val="both"/>
        <w:rPr>
          <w:rFonts w:asciiTheme="minorHAnsi" w:hAnsiTheme="minorHAnsi" w:cstheme="minorBidi"/>
          <w:sz w:val="22"/>
          <w:szCs w:val="22"/>
          <w:lang w:eastAsia="en-US"/>
        </w:rPr>
      </w:pPr>
    </w:p>
    <w:p w14:paraId="5D95AAF3" w14:textId="77777777" w:rsidR="00A730AE" w:rsidRPr="00E80DCD" w:rsidRDefault="008168ED" w:rsidP="00A730AE">
      <w:pPr>
        <w:rPr>
          <w:rStyle w:val="Hyperlink"/>
          <w:rFonts w:asciiTheme="minorHAnsi" w:hAnsiTheme="minorHAnsi" w:cstheme="minorBidi"/>
          <w:sz w:val="22"/>
          <w:szCs w:val="22"/>
          <w:lang w:eastAsia="en-US"/>
        </w:rPr>
      </w:pPr>
      <w:r w:rsidRPr="00E80DCD">
        <w:rPr>
          <w:rFonts w:asciiTheme="minorHAnsi" w:hAnsiTheme="minorHAnsi"/>
          <w:sz w:val="22"/>
          <w:szCs w:val="22"/>
          <w:lang w:eastAsia="en-US"/>
        </w:rPr>
        <w:t>Website</w:t>
      </w:r>
      <w:r w:rsidR="00A730AE" w:rsidRPr="00E80DCD">
        <w:rPr>
          <w:rFonts w:asciiTheme="minorHAnsi" w:hAnsiTheme="minorHAnsi"/>
          <w:sz w:val="22"/>
          <w:szCs w:val="22"/>
          <w:lang w:eastAsia="en-US"/>
        </w:rPr>
        <w:t xml:space="preserve"> (under construction)</w:t>
      </w:r>
      <w:r w:rsidRPr="00E80DCD">
        <w:rPr>
          <w:rFonts w:asciiTheme="minorHAnsi" w:hAnsiTheme="minorHAnsi"/>
          <w:sz w:val="22"/>
          <w:szCs w:val="22"/>
          <w:lang w:eastAsia="en-US"/>
        </w:rPr>
        <w:t>:</w:t>
      </w:r>
      <w:r w:rsidR="00830C97" w:rsidRPr="00E80DCD">
        <w:rPr>
          <w:rFonts w:asciiTheme="minorHAnsi" w:hAnsiTheme="minorHAnsi"/>
          <w:sz w:val="22"/>
          <w:szCs w:val="22"/>
          <w:lang w:eastAsia="en-US"/>
        </w:rPr>
        <w:t xml:space="preserve"> </w:t>
      </w:r>
      <w:hyperlink r:id="rId10" w:history="1">
        <w:r w:rsidR="000F3AEF" w:rsidRPr="00E80DCD">
          <w:rPr>
            <w:rStyle w:val="Hyperlink"/>
            <w:rFonts w:asciiTheme="minorHAnsi" w:hAnsiTheme="minorHAnsi" w:cstheme="minorBidi"/>
            <w:sz w:val="22"/>
            <w:szCs w:val="22"/>
            <w:lang w:eastAsia="en-US"/>
          </w:rPr>
          <w:t>www.aammh.org</w:t>
        </w:r>
      </w:hyperlink>
      <w:bookmarkStart w:id="0" w:name="_GoBack"/>
      <w:bookmarkEnd w:id="0"/>
    </w:p>
    <w:p w14:paraId="3D9D7328" w14:textId="77777777" w:rsidR="00562079" w:rsidRPr="00E80DCD" w:rsidRDefault="00562079" w:rsidP="00A730AE">
      <w:pPr>
        <w:rPr>
          <w:rFonts w:asciiTheme="minorHAnsi" w:hAnsiTheme="minorHAnsi"/>
          <w:sz w:val="22"/>
          <w:szCs w:val="22"/>
          <w:lang w:eastAsia="en-US"/>
        </w:rPr>
      </w:pPr>
    </w:p>
    <w:p w14:paraId="70457254" w14:textId="1ABCDA0A" w:rsidR="008E7E23" w:rsidRPr="00E80DCD" w:rsidRDefault="00830C97" w:rsidP="00A730AE">
      <w:pPr>
        <w:rPr>
          <w:rFonts w:asciiTheme="minorHAnsi" w:hAnsiTheme="minorHAnsi"/>
          <w:sz w:val="22"/>
          <w:szCs w:val="22"/>
          <w:lang w:eastAsia="en-US"/>
        </w:rPr>
      </w:pPr>
      <w:r w:rsidRPr="00E80DCD">
        <w:rPr>
          <w:rFonts w:asciiTheme="minorHAnsi" w:hAnsiTheme="minorHAnsi"/>
          <w:sz w:val="22"/>
          <w:szCs w:val="22"/>
          <w:lang w:eastAsia="en-US"/>
        </w:rPr>
        <w:t xml:space="preserve">Twitter: </w:t>
      </w:r>
      <w:proofErr w:type="spellStart"/>
      <w:r w:rsidRPr="00E80DCD">
        <w:rPr>
          <w:rFonts w:asciiTheme="minorHAnsi" w:hAnsiTheme="minorHAnsi"/>
          <w:sz w:val="22"/>
          <w:szCs w:val="22"/>
          <w:lang w:eastAsia="en-US"/>
        </w:rPr>
        <w:t>african</w:t>
      </w:r>
      <w:proofErr w:type="spellEnd"/>
      <w:r w:rsidRPr="00E80DCD">
        <w:rPr>
          <w:rFonts w:asciiTheme="minorHAnsi" w:hAnsiTheme="minorHAnsi"/>
          <w:sz w:val="22"/>
          <w:szCs w:val="22"/>
          <w:lang w:eastAsia="en-US"/>
        </w:rPr>
        <w:t xml:space="preserve"> </w:t>
      </w:r>
      <w:proofErr w:type="spellStart"/>
      <w:r w:rsidRPr="00E80DCD">
        <w:rPr>
          <w:rFonts w:asciiTheme="minorHAnsi" w:hAnsiTheme="minorHAnsi"/>
          <w:sz w:val="22"/>
          <w:szCs w:val="22"/>
          <w:lang w:eastAsia="en-US"/>
        </w:rPr>
        <w:t>alliance@matmentalhealth</w:t>
      </w:r>
      <w:proofErr w:type="spellEnd"/>
      <w:r w:rsidRPr="00E80DCD">
        <w:rPr>
          <w:rFonts w:asciiTheme="minorHAnsi" w:hAnsiTheme="minorHAnsi"/>
          <w:sz w:val="22"/>
          <w:szCs w:val="22"/>
          <w:lang w:eastAsia="en-US"/>
        </w:rPr>
        <w:tab/>
        <w:t>Hashtag</w:t>
      </w:r>
      <w:r w:rsidR="00A730AE" w:rsidRPr="00E80DCD">
        <w:rPr>
          <w:rFonts w:asciiTheme="minorHAnsi" w:hAnsiTheme="minorHAnsi"/>
          <w:sz w:val="22"/>
          <w:szCs w:val="22"/>
          <w:lang w:eastAsia="en-US"/>
        </w:rPr>
        <w:t>s</w:t>
      </w:r>
      <w:r w:rsidRPr="00E80DCD">
        <w:rPr>
          <w:rFonts w:asciiTheme="minorHAnsi" w:hAnsiTheme="minorHAnsi"/>
          <w:sz w:val="22"/>
          <w:szCs w:val="22"/>
          <w:lang w:eastAsia="en-US"/>
        </w:rPr>
        <w:t>: #AAMMH</w:t>
      </w:r>
      <w:r w:rsidR="00A730AE" w:rsidRPr="00E80DCD">
        <w:rPr>
          <w:rFonts w:asciiTheme="minorHAnsi" w:hAnsiTheme="minorHAnsi"/>
          <w:sz w:val="22"/>
          <w:szCs w:val="22"/>
          <w:lang w:eastAsia="en-US"/>
        </w:rPr>
        <w:t xml:space="preserve"> #GAMMH</w:t>
      </w:r>
    </w:p>
    <w:p w14:paraId="51DEBBAD" w14:textId="269B676E" w:rsidR="00C732F3" w:rsidRPr="00562079" w:rsidRDefault="00C732F3" w:rsidP="00C732F3">
      <w:pPr>
        <w:rPr>
          <w:rFonts w:asciiTheme="minorHAnsi" w:hAnsiTheme="minorHAnsi"/>
          <w:b/>
          <w:sz w:val="22"/>
          <w:szCs w:val="22"/>
          <w:lang w:val="en"/>
        </w:rPr>
      </w:pPr>
      <w:r w:rsidRPr="00C732F3">
        <w:rPr>
          <w:rFonts w:asciiTheme="minorHAnsi" w:hAnsiTheme="minorHAnsi"/>
          <w:b/>
          <w:sz w:val="22"/>
          <w:szCs w:val="22"/>
          <w:lang w:val="en"/>
        </w:rPr>
        <w:lastRenderedPageBreak/>
        <w:t>Additional Notes to Editors:</w:t>
      </w:r>
    </w:p>
    <w:p w14:paraId="5EC2DD7E" w14:textId="77777777" w:rsidR="00C732F3" w:rsidRPr="00C732F3" w:rsidRDefault="00C732F3" w:rsidP="00C732F3">
      <w:pPr>
        <w:rPr>
          <w:rFonts w:asciiTheme="minorHAnsi" w:hAnsiTheme="minorHAnsi"/>
          <w:b/>
          <w:sz w:val="22"/>
          <w:szCs w:val="22"/>
          <w:lang w:val="en"/>
        </w:rPr>
      </w:pPr>
    </w:p>
    <w:p w14:paraId="4774E0AC" w14:textId="77777777" w:rsidR="00C732F3" w:rsidRPr="00C732F3" w:rsidRDefault="00C732F3" w:rsidP="00C732F3">
      <w:pPr>
        <w:pStyle w:val="ListParagraph"/>
        <w:numPr>
          <w:ilvl w:val="0"/>
          <w:numId w:val="9"/>
        </w:numPr>
        <w:jc w:val="both"/>
        <w:rPr>
          <w:rFonts w:asciiTheme="minorHAnsi" w:hAnsiTheme="minorHAnsi" w:cstheme="minorBidi"/>
          <w:color w:val="000000" w:themeColor="text1"/>
          <w:sz w:val="22"/>
          <w:szCs w:val="22"/>
          <w:lang w:eastAsia="en-US"/>
        </w:rPr>
      </w:pPr>
      <w:r w:rsidRPr="00C732F3">
        <w:rPr>
          <w:rFonts w:asciiTheme="minorHAnsi" w:hAnsiTheme="minorHAnsi" w:cstheme="minorBidi"/>
          <w:color w:val="000000" w:themeColor="text1"/>
          <w:sz w:val="22"/>
          <w:szCs w:val="22"/>
          <w:lang w:eastAsia="en-US"/>
        </w:rPr>
        <w:t>Additional Information about maternal mental health:</w:t>
      </w:r>
    </w:p>
    <w:p w14:paraId="69DC1141" w14:textId="77777777" w:rsidR="00C732F3" w:rsidRPr="00C732F3" w:rsidRDefault="00C732F3" w:rsidP="00C732F3">
      <w:pPr>
        <w:jc w:val="both"/>
        <w:rPr>
          <w:rFonts w:asciiTheme="minorHAnsi" w:hAnsiTheme="minorHAnsi" w:cstheme="minorBidi"/>
          <w:color w:val="000000" w:themeColor="text1"/>
          <w:sz w:val="22"/>
          <w:szCs w:val="22"/>
          <w:lang w:eastAsia="en-US"/>
        </w:rPr>
      </w:pPr>
    </w:p>
    <w:p w14:paraId="3A8EE499" w14:textId="77777777" w:rsidR="00C732F3" w:rsidRPr="00C732F3" w:rsidRDefault="00C732F3" w:rsidP="00C732F3">
      <w:pPr>
        <w:pStyle w:val="ListParagraph"/>
        <w:numPr>
          <w:ilvl w:val="0"/>
          <w:numId w:val="10"/>
        </w:numPr>
        <w:ind w:left="720"/>
        <w:jc w:val="both"/>
        <w:rPr>
          <w:rFonts w:asciiTheme="minorHAnsi" w:hAnsiTheme="minorHAnsi" w:cstheme="minorBidi"/>
          <w:sz w:val="22"/>
          <w:szCs w:val="22"/>
          <w:lang w:eastAsia="en-US"/>
        </w:rPr>
      </w:pPr>
      <w:r w:rsidRPr="00C732F3">
        <w:rPr>
          <w:rFonts w:asciiTheme="minorHAnsi" w:hAnsiTheme="minorHAnsi" w:cstheme="minorBidi"/>
          <w:color w:val="000000" w:themeColor="text1"/>
          <w:sz w:val="22"/>
          <w:szCs w:val="22"/>
          <w:lang w:eastAsia="en-US"/>
        </w:rPr>
        <w:t xml:space="preserve">Across Africa, millions of women experience </w:t>
      </w:r>
      <w:r w:rsidRPr="00C732F3">
        <w:rPr>
          <w:rFonts w:asciiTheme="minorHAnsi" w:hAnsiTheme="minorHAnsi" w:cstheme="minorBidi"/>
          <w:sz w:val="22"/>
          <w:szCs w:val="22"/>
          <w:lang w:eastAsia="en-US"/>
        </w:rPr>
        <w:t xml:space="preserve">challenges to their mental health in pregnancy and the postnatal period. These challenges include gender-based violence, economic and gender inequalities, physical illnesses (including HIV), complications of childbirth, and the stresses of childcare. Specific mental health problems that affect mothers include depression, anxiety and postpartum psychosis. </w:t>
      </w:r>
    </w:p>
    <w:p w14:paraId="16E49056" w14:textId="77777777" w:rsidR="00C732F3" w:rsidRPr="00C732F3" w:rsidRDefault="00C732F3" w:rsidP="00C732F3">
      <w:pPr>
        <w:ind w:left="720"/>
        <w:jc w:val="both"/>
        <w:rPr>
          <w:rFonts w:asciiTheme="minorHAnsi" w:hAnsiTheme="minorHAnsi" w:cstheme="minorBidi"/>
          <w:sz w:val="22"/>
          <w:szCs w:val="22"/>
          <w:lang w:eastAsia="en-US"/>
        </w:rPr>
      </w:pPr>
    </w:p>
    <w:p w14:paraId="5981E30C" w14:textId="77777777" w:rsidR="00C732F3" w:rsidRPr="00C732F3" w:rsidRDefault="00C732F3" w:rsidP="00C732F3">
      <w:pPr>
        <w:pStyle w:val="ListParagraph"/>
        <w:numPr>
          <w:ilvl w:val="0"/>
          <w:numId w:val="10"/>
        </w:numPr>
        <w:ind w:left="720"/>
        <w:jc w:val="both"/>
        <w:rPr>
          <w:rFonts w:asciiTheme="minorHAnsi" w:hAnsiTheme="minorHAnsi" w:cstheme="minorBidi"/>
          <w:sz w:val="22"/>
          <w:szCs w:val="22"/>
          <w:lang w:eastAsia="en-US"/>
        </w:rPr>
      </w:pPr>
      <w:r w:rsidRPr="00C732F3">
        <w:rPr>
          <w:rFonts w:asciiTheme="minorHAnsi" w:hAnsiTheme="minorHAnsi" w:cstheme="minorBidi"/>
          <w:sz w:val="22"/>
          <w:szCs w:val="22"/>
          <w:lang w:eastAsia="en-US"/>
        </w:rPr>
        <w:t>The consequences of poor maternal mental health include individual suffering, disturbance of the mother-infant bond, impaired ability to carry out infant care and feeding, and reduced use of health services including HIV treatment, family planning and infant vaccination. Maternal mental health problems and poverty often co-exist in a vicious cycle of disadvantage.</w:t>
      </w:r>
    </w:p>
    <w:p w14:paraId="66F018DA" w14:textId="77777777" w:rsidR="00C732F3" w:rsidRPr="00C732F3" w:rsidRDefault="00C732F3" w:rsidP="00C732F3">
      <w:pPr>
        <w:ind w:left="720"/>
        <w:jc w:val="both"/>
        <w:rPr>
          <w:rFonts w:asciiTheme="minorHAnsi" w:hAnsiTheme="minorHAnsi" w:cstheme="minorBidi"/>
          <w:sz w:val="22"/>
          <w:szCs w:val="22"/>
          <w:lang w:eastAsia="en-US"/>
        </w:rPr>
      </w:pPr>
    </w:p>
    <w:p w14:paraId="23F646B4" w14:textId="77777777" w:rsidR="00C732F3" w:rsidRPr="00C732F3" w:rsidRDefault="00C732F3" w:rsidP="00C732F3">
      <w:pPr>
        <w:pStyle w:val="ListParagraph"/>
        <w:numPr>
          <w:ilvl w:val="0"/>
          <w:numId w:val="10"/>
        </w:numPr>
        <w:ind w:left="720"/>
        <w:jc w:val="both"/>
        <w:rPr>
          <w:rFonts w:asciiTheme="minorHAnsi" w:hAnsiTheme="minorHAnsi" w:cstheme="minorBidi"/>
          <w:sz w:val="22"/>
          <w:szCs w:val="22"/>
          <w:lang w:eastAsia="en-US"/>
        </w:rPr>
      </w:pPr>
      <w:r w:rsidRPr="00C732F3">
        <w:rPr>
          <w:rFonts w:asciiTheme="minorHAnsi" w:hAnsiTheme="minorHAnsi" w:cstheme="minorBidi"/>
          <w:sz w:val="22"/>
          <w:szCs w:val="22"/>
          <w:lang w:eastAsia="en-US"/>
        </w:rPr>
        <w:t>Untreated maternal mental health problems frequently have long-term detrimental effects on the health, growth, and psychological development of infants. Suicide is a tragic outcome of severe maternal mental disorder, and is now a leading cause of maternal death worldwide.</w:t>
      </w:r>
    </w:p>
    <w:p w14:paraId="3A032342" w14:textId="77777777" w:rsidR="00C732F3" w:rsidRPr="00C732F3" w:rsidRDefault="00C732F3" w:rsidP="00C732F3">
      <w:pPr>
        <w:ind w:left="720"/>
        <w:jc w:val="both"/>
        <w:rPr>
          <w:rFonts w:asciiTheme="minorHAnsi" w:hAnsiTheme="minorHAnsi" w:cstheme="minorBidi"/>
          <w:sz w:val="22"/>
          <w:szCs w:val="22"/>
          <w:lang w:eastAsia="en-US"/>
        </w:rPr>
      </w:pPr>
    </w:p>
    <w:p w14:paraId="256C79D6" w14:textId="77777777" w:rsidR="00C732F3" w:rsidRPr="00C732F3" w:rsidRDefault="00C732F3" w:rsidP="00C732F3">
      <w:pPr>
        <w:pStyle w:val="ListParagraph"/>
        <w:numPr>
          <w:ilvl w:val="0"/>
          <w:numId w:val="10"/>
        </w:numPr>
        <w:ind w:left="720"/>
        <w:jc w:val="both"/>
        <w:rPr>
          <w:rFonts w:asciiTheme="minorHAnsi" w:hAnsiTheme="minorHAnsi" w:cstheme="minorBidi"/>
          <w:sz w:val="22"/>
          <w:szCs w:val="22"/>
          <w:lang w:eastAsia="en-US"/>
        </w:rPr>
      </w:pPr>
      <w:r w:rsidRPr="00C732F3">
        <w:rPr>
          <w:rFonts w:asciiTheme="minorHAnsi" w:hAnsiTheme="minorHAnsi" w:cstheme="minorBidi"/>
          <w:sz w:val="22"/>
          <w:szCs w:val="22"/>
          <w:lang w:eastAsia="en-US"/>
        </w:rPr>
        <w:t xml:space="preserve">Effective evidence-based interventions exist for the detection, </w:t>
      </w:r>
      <w:r w:rsidRPr="00C732F3">
        <w:rPr>
          <w:rFonts w:asciiTheme="minorHAnsi" w:hAnsiTheme="minorHAnsi" w:cs="Arial"/>
          <w:sz w:val="22"/>
          <w:szCs w:val="22"/>
          <w:lang w:eastAsia="en-US"/>
        </w:rPr>
        <w:t xml:space="preserve">prevention and treatment of </w:t>
      </w:r>
      <w:r w:rsidRPr="00C732F3">
        <w:rPr>
          <w:rFonts w:asciiTheme="minorHAnsi" w:hAnsiTheme="minorHAnsi" w:cstheme="minorBidi"/>
          <w:sz w:val="22"/>
          <w:szCs w:val="22"/>
          <w:lang w:eastAsia="en-US"/>
        </w:rPr>
        <w:t>maternal mental health problems. These are best delivered through integration of maternal mental healthcare into reproductive and child health programmes, supported by mental health services with specialist expertise.</w:t>
      </w:r>
    </w:p>
    <w:p w14:paraId="618BB392" w14:textId="77777777" w:rsidR="00C732F3" w:rsidRPr="00C732F3" w:rsidRDefault="00C732F3" w:rsidP="00C732F3">
      <w:pPr>
        <w:rPr>
          <w:rFonts w:asciiTheme="minorHAnsi" w:hAnsiTheme="minorHAnsi"/>
          <w:b/>
          <w:sz w:val="22"/>
          <w:szCs w:val="22"/>
          <w:lang w:val="en"/>
        </w:rPr>
      </w:pPr>
    </w:p>
    <w:p w14:paraId="68D2C8F1" w14:textId="77777777" w:rsidR="00C732F3" w:rsidRPr="00C732F3" w:rsidRDefault="00C732F3" w:rsidP="00C732F3">
      <w:pPr>
        <w:pStyle w:val="ListParagraph"/>
        <w:numPr>
          <w:ilvl w:val="0"/>
          <w:numId w:val="9"/>
        </w:numPr>
        <w:spacing w:after="160" w:line="259" w:lineRule="auto"/>
        <w:jc w:val="both"/>
        <w:rPr>
          <w:rFonts w:asciiTheme="minorHAnsi" w:hAnsiTheme="minorHAnsi"/>
          <w:sz w:val="22"/>
          <w:szCs w:val="22"/>
          <w:lang w:val="en"/>
        </w:rPr>
      </w:pPr>
      <w:r w:rsidRPr="00C732F3">
        <w:rPr>
          <w:rFonts w:asciiTheme="minorHAnsi" w:hAnsiTheme="minorHAnsi"/>
          <w:sz w:val="22"/>
          <w:szCs w:val="22"/>
        </w:rPr>
        <w:t xml:space="preserve">Evidence from the UK indicates that an alliance of multiple organisations from various different sectors with an interest in this field can significantly accelerate the availability of mental health care, e.g. the successful UK campaign </w:t>
      </w:r>
      <w:hyperlink r:id="rId11" w:history="1">
        <w:r w:rsidRPr="00C732F3">
          <w:rPr>
            <w:rFonts w:asciiTheme="minorHAnsi" w:hAnsiTheme="minorHAnsi"/>
            <w:color w:val="0070C0"/>
            <w:sz w:val="22"/>
            <w:szCs w:val="22"/>
            <w:u w:val="single"/>
          </w:rPr>
          <w:t>Maternal Mental Health Alliance-Everyone’s Business</w:t>
        </w:r>
      </w:hyperlink>
      <w:r w:rsidRPr="00C732F3">
        <w:rPr>
          <w:rFonts w:asciiTheme="minorHAnsi" w:hAnsiTheme="minorHAnsi"/>
          <w:color w:val="0070C0"/>
          <w:sz w:val="22"/>
          <w:szCs w:val="22"/>
        </w:rPr>
        <w:t> </w:t>
      </w:r>
    </w:p>
    <w:p w14:paraId="636459C8" w14:textId="77777777" w:rsidR="00C732F3" w:rsidRPr="00C732F3" w:rsidRDefault="00C732F3" w:rsidP="00C732F3">
      <w:pPr>
        <w:pStyle w:val="ListParagraph"/>
        <w:spacing w:after="160" w:line="259" w:lineRule="auto"/>
        <w:ind w:left="360"/>
        <w:jc w:val="both"/>
        <w:rPr>
          <w:rFonts w:asciiTheme="minorHAnsi" w:hAnsiTheme="minorHAnsi"/>
          <w:sz w:val="22"/>
          <w:szCs w:val="22"/>
          <w:lang w:val="en"/>
        </w:rPr>
      </w:pPr>
    </w:p>
    <w:p w14:paraId="4FE8CC4C" w14:textId="77777777" w:rsidR="00C732F3" w:rsidRPr="00C732F3" w:rsidRDefault="00C732F3" w:rsidP="00C732F3">
      <w:pPr>
        <w:pStyle w:val="ListParagraph"/>
        <w:numPr>
          <w:ilvl w:val="0"/>
          <w:numId w:val="9"/>
        </w:numPr>
        <w:spacing w:after="160" w:line="259" w:lineRule="auto"/>
        <w:rPr>
          <w:rStyle w:val="Hyperlink"/>
          <w:rFonts w:asciiTheme="minorHAnsi" w:hAnsiTheme="minorHAnsi"/>
          <w:color w:val="auto"/>
          <w:sz w:val="22"/>
          <w:szCs w:val="22"/>
          <w:u w:val="none"/>
          <w:lang w:val="en"/>
        </w:rPr>
      </w:pPr>
      <w:r w:rsidRPr="00C732F3">
        <w:rPr>
          <w:rFonts w:asciiTheme="minorHAnsi" w:hAnsiTheme="minorHAnsi" w:cs="Helvetica"/>
          <w:sz w:val="22"/>
          <w:szCs w:val="22"/>
          <w:lang w:val="en"/>
        </w:rPr>
        <w:t xml:space="preserve">Maternal Mental Health: why it matters and what countries with limited resources can do </w:t>
      </w:r>
      <w:r w:rsidRPr="00C732F3">
        <w:rPr>
          <w:rFonts w:asciiTheme="minorHAnsi" w:hAnsiTheme="minorHAnsi" w:cs="Helvetica"/>
          <w:sz w:val="22"/>
          <w:szCs w:val="22"/>
          <w:u w:val="single"/>
          <w:lang w:val="en"/>
        </w:rPr>
        <w:t>[guidance in low income setting]</w:t>
      </w:r>
      <w:r w:rsidRPr="00C732F3">
        <w:rPr>
          <w:rFonts w:asciiTheme="minorHAnsi" w:hAnsiTheme="minorHAnsi" w:cs="Helvetica"/>
          <w:sz w:val="22"/>
          <w:szCs w:val="22"/>
          <w:lang w:val="en"/>
        </w:rPr>
        <w:t xml:space="preserve">: </w:t>
      </w:r>
      <w:hyperlink r:id="rId12" w:history="1">
        <w:r w:rsidRPr="00C732F3">
          <w:rPr>
            <w:rStyle w:val="Hyperlink"/>
            <w:rFonts w:asciiTheme="minorHAnsi" w:hAnsiTheme="minorHAnsi" w:cs="Helvetica"/>
            <w:sz w:val="22"/>
            <w:szCs w:val="22"/>
            <w:lang w:val="en"/>
          </w:rPr>
          <w:t>https://globalalliancematernalmentalhealth.org/wp-content/uploads/2017/06/ks31.pdf</w:t>
        </w:r>
      </w:hyperlink>
      <w:r w:rsidRPr="00C732F3">
        <w:rPr>
          <w:rFonts w:asciiTheme="minorHAnsi" w:hAnsiTheme="minorHAnsi" w:cs="Helvetica"/>
          <w:sz w:val="22"/>
          <w:szCs w:val="22"/>
          <w:lang w:val="en"/>
        </w:rPr>
        <w:t xml:space="preserve"> and </w:t>
      </w:r>
      <w:hyperlink r:id="rId13" w:history="1">
        <w:r w:rsidRPr="00C732F3">
          <w:rPr>
            <w:rStyle w:val="Hyperlink"/>
            <w:rFonts w:asciiTheme="minorHAnsi" w:hAnsiTheme="minorHAnsi" w:cs="Helvetica"/>
            <w:sz w:val="22"/>
            <w:szCs w:val="22"/>
            <w:lang w:val="en"/>
          </w:rPr>
          <w:t>https://globalalliancematernalmentalhealth.org/wp-content/uploads/2017/06/Maternal-Mental-Health_Service-Guideline_PMHP.pdf</w:t>
        </w:r>
      </w:hyperlink>
    </w:p>
    <w:p w14:paraId="1BD53E47" w14:textId="77777777" w:rsidR="00C732F3" w:rsidRPr="00C732F3" w:rsidRDefault="00C732F3" w:rsidP="00C732F3">
      <w:pPr>
        <w:pStyle w:val="ListParagraph"/>
        <w:spacing w:after="160" w:line="259" w:lineRule="auto"/>
        <w:ind w:left="360"/>
        <w:rPr>
          <w:rFonts w:asciiTheme="minorHAnsi" w:hAnsiTheme="minorHAnsi"/>
          <w:sz w:val="22"/>
          <w:szCs w:val="22"/>
          <w:lang w:val="en"/>
        </w:rPr>
      </w:pPr>
    </w:p>
    <w:p w14:paraId="30F268F6" w14:textId="77777777" w:rsidR="00C732F3" w:rsidRPr="00C732F3" w:rsidRDefault="00C732F3" w:rsidP="00C732F3">
      <w:pPr>
        <w:pStyle w:val="ListParagraph"/>
        <w:numPr>
          <w:ilvl w:val="0"/>
          <w:numId w:val="9"/>
        </w:numPr>
        <w:spacing w:after="160" w:line="259" w:lineRule="auto"/>
        <w:rPr>
          <w:rFonts w:asciiTheme="minorHAnsi" w:hAnsiTheme="minorHAnsi"/>
          <w:sz w:val="22"/>
          <w:szCs w:val="22"/>
          <w:lang w:val="en"/>
        </w:rPr>
      </w:pPr>
      <w:r w:rsidRPr="00C732F3">
        <w:rPr>
          <w:rFonts w:asciiTheme="minorHAnsi" w:hAnsiTheme="minorHAnsi" w:cs="Helvetica"/>
          <w:sz w:val="22"/>
          <w:szCs w:val="22"/>
          <w:lang w:val="en"/>
        </w:rPr>
        <w:t xml:space="preserve">The costs of perinatal mental health problems, London School of Economics and Centre for Mental Health Summary report: </w:t>
      </w:r>
      <w:hyperlink r:id="rId14" w:history="1">
        <w:r w:rsidRPr="00C732F3">
          <w:rPr>
            <w:rStyle w:val="Hyperlink"/>
            <w:rFonts w:asciiTheme="minorHAnsi" w:hAnsiTheme="minorHAnsi" w:cs="Helvetica"/>
            <w:sz w:val="22"/>
            <w:szCs w:val="22"/>
            <w:lang w:val="en"/>
          </w:rPr>
          <w:t>https://globalalliancematernalmentalhealth.org/wp-content/uploads/2017/06/Embargoed-20th-Oct-Summary-of-Economic-Report-costs-of-Perinatal-Mental-Health-problems.pdf</w:t>
        </w:r>
      </w:hyperlink>
    </w:p>
    <w:p w14:paraId="79A0144A" w14:textId="77777777" w:rsidR="00923A4E" w:rsidRPr="00C732F3" w:rsidRDefault="00923A4E">
      <w:pPr>
        <w:rPr>
          <w:rFonts w:asciiTheme="minorHAnsi" w:hAnsiTheme="minorHAnsi"/>
          <w:sz w:val="22"/>
          <w:szCs w:val="22"/>
        </w:rPr>
      </w:pPr>
    </w:p>
    <w:p w14:paraId="0D37418A" w14:textId="142F022D" w:rsidR="00923A4E" w:rsidRPr="00C732F3" w:rsidRDefault="00923A4E" w:rsidP="00C732F3">
      <w:pPr>
        <w:pStyle w:val="ListParagraph"/>
        <w:numPr>
          <w:ilvl w:val="0"/>
          <w:numId w:val="9"/>
        </w:numPr>
        <w:rPr>
          <w:rFonts w:asciiTheme="minorHAnsi" w:hAnsiTheme="minorHAnsi"/>
          <w:b/>
          <w:sz w:val="22"/>
          <w:szCs w:val="22"/>
        </w:rPr>
      </w:pPr>
      <w:r w:rsidRPr="00C732F3">
        <w:rPr>
          <w:rFonts w:asciiTheme="minorHAnsi" w:hAnsiTheme="minorHAnsi"/>
          <w:b/>
          <w:sz w:val="22"/>
          <w:szCs w:val="22"/>
        </w:rPr>
        <w:t>Full list of organising institutions:</w:t>
      </w:r>
    </w:p>
    <w:p w14:paraId="1BD9F8EB" w14:textId="77777777" w:rsidR="00923A4E" w:rsidRPr="00C732F3" w:rsidRDefault="00923A4E">
      <w:pPr>
        <w:rPr>
          <w:rFonts w:asciiTheme="minorHAnsi" w:hAnsiTheme="minorHAnsi"/>
          <w:sz w:val="22"/>
          <w:szCs w:val="22"/>
        </w:rPr>
      </w:pPr>
    </w:p>
    <w:p w14:paraId="3EC890BB" w14:textId="77777777" w:rsidR="00923A4E" w:rsidRPr="00C732F3" w:rsidRDefault="004B550B" w:rsidP="00923A4E">
      <w:pPr>
        <w:pStyle w:val="ListParagraph"/>
        <w:numPr>
          <w:ilvl w:val="0"/>
          <w:numId w:val="5"/>
        </w:numPr>
        <w:rPr>
          <w:rFonts w:asciiTheme="minorHAnsi" w:hAnsiTheme="minorHAnsi"/>
          <w:sz w:val="22"/>
          <w:szCs w:val="22"/>
          <w:lang w:val="en-US"/>
        </w:rPr>
      </w:pPr>
      <w:r w:rsidRPr="00C732F3">
        <w:rPr>
          <w:rFonts w:asciiTheme="minorHAnsi" w:hAnsiTheme="minorHAnsi"/>
          <w:sz w:val="22"/>
          <w:szCs w:val="22"/>
          <w:lang w:val="en-US"/>
        </w:rPr>
        <w:t>College of Medicine,</w:t>
      </w:r>
      <w:r w:rsidR="00923A4E" w:rsidRPr="00C732F3">
        <w:rPr>
          <w:rFonts w:asciiTheme="minorHAnsi" w:hAnsiTheme="minorHAnsi"/>
          <w:sz w:val="22"/>
          <w:szCs w:val="22"/>
          <w:lang w:val="en-US"/>
        </w:rPr>
        <w:t xml:space="preserve"> University of Malawi</w:t>
      </w:r>
    </w:p>
    <w:p w14:paraId="3EA23D1C" w14:textId="77777777" w:rsidR="00923A4E" w:rsidRPr="00C732F3" w:rsidRDefault="00923A4E" w:rsidP="00923A4E">
      <w:pPr>
        <w:pStyle w:val="ListParagraph"/>
        <w:numPr>
          <w:ilvl w:val="0"/>
          <w:numId w:val="5"/>
        </w:numPr>
        <w:rPr>
          <w:rFonts w:asciiTheme="minorHAnsi" w:hAnsiTheme="minorHAnsi"/>
          <w:sz w:val="22"/>
          <w:szCs w:val="22"/>
          <w:lang w:val="en-US"/>
        </w:rPr>
      </w:pPr>
      <w:proofErr w:type="spellStart"/>
      <w:r w:rsidRPr="00C732F3">
        <w:rPr>
          <w:rFonts w:asciiTheme="minorHAnsi" w:hAnsiTheme="minorHAnsi"/>
          <w:sz w:val="22"/>
          <w:szCs w:val="22"/>
          <w:lang w:val="en-US"/>
        </w:rPr>
        <w:t>K</w:t>
      </w:r>
      <w:r w:rsidR="004B550B" w:rsidRPr="00C732F3">
        <w:rPr>
          <w:rFonts w:asciiTheme="minorHAnsi" w:hAnsiTheme="minorHAnsi"/>
          <w:sz w:val="22"/>
          <w:szCs w:val="22"/>
          <w:lang w:val="en-US"/>
        </w:rPr>
        <w:t>amuzu</w:t>
      </w:r>
      <w:proofErr w:type="spellEnd"/>
      <w:r w:rsidR="004B550B" w:rsidRPr="00C732F3">
        <w:rPr>
          <w:rFonts w:asciiTheme="minorHAnsi" w:hAnsiTheme="minorHAnsi"/>
          <w:sz w:val="22"/>
          <w:szCs w:val="22"/>
          <w:lang w:val="en-US"/>
        </w:rPr>
        <w:t xml:space="preserve"> College of Nursing, </w:t>
      </w:r>
      <w:r w:rsidRPr="00C732F3">
        <w:rPr>
          <w:rFonts w:asciiTheme="minorHAnsi" w:hAnsiTheme="minorHAnsi"/>
          <w:sz w:val="22"/>
          <w:szCs w:val="22"/>
          <w:lang w:val="en-US"/>
        </w:rPr>
        <w:t>University of Malawi</w:t>
      </w:r>
    </w:p>
    <w:p w14:paraId="50158F80" w14:textId="77777777" w:rsidR="00923A4E" w:rsidRPr="00C732F3" w:rsidRDefault="004B550B" w:rsidP="00923A4E">
      <w:pPr>
        <w:pStyle w:val="ListParagraph"/>
        <w:numPr>
          <w:ilvl w:val="0"/>
          <w:numId w:val="5"/>
        </w:numPr>
        <w:rPr>
          <w:rFonts w:asciiTheme="minorHAnsi" w:hAnsiTheme="minorHAnsi"/>
          <w:sz w:val="22"/>
          <w:szCs w:val="22"/>
          <w:lang w:val="en-US"/>
        </w:rPr>
      </w:pPr>
      <w:r w:rsidRPr="00C732F3">
        <w:rPr>
          <w:rFonts w:asciiTheme="minorHAnsi" w:hAnsiTheme="minorHAnsi"/>
          <w:sz w:val="22"/>
          <w:szCs w:val="22"/>
          <w:lang w:val="en-US"/>
        </w:rPr>
        <w:t xml:space="preserve">University </w:t>
      </w:r>
      <w:r w:rsidR="00923A4E" w:rsidRPr="00C732F3">
        <w:rPr>
          <w:rFonts w:asciiTheme="minorHAnsi" w:hAnsiTheme="minorHAnsi"/>
          <w:sz w:val="22"/>
          <w:szCs w:val="22"/>
          <w:lang w:val="en-US"/>
        </w:rPr>
        <w:t>of Edinburgh</w:t>
      </w:r>
    </w:p>
    <w:p w14:paraId="2400A172" w14:textId="77777777" w:rsidR="00923A4E" w:rsidRPr="00C732F3" w:rsidRDefault="004B550B" w:rsidP="00923A4E">
      <w:pPr>
        <w:pStyle w:val="ListParagraph"/>
        <w:numPr>
          <w:ilvl w:val="0"/>
          <w:numId w:val="5"/>
        </w:numPr>
        <w:rPr>
          <w:rFonts w:asciiTheme="minorHAnsi" w:hAnsiTheme="minorHAnsi"/>
          <w:sz w:val="22"/>
          <w:szCs w:val="22"/>
          <w:lang w:val="en-US"/>
        </w:rPr>
      </w:pPr>
      <w:r w:rsidRPr="00C732F3">
        <w:rPr>
          <w:rFonts w:asciiTheme="minorHAnsi" w:hAnsiTheme="minorHAnsi"/>
          <w:sz w:val="22"/>
          <w:szCs w:val="22"/>
          <w:lang w:val="en-US"/>
        </w:rPr>
        <w:t xml:space="preserve">St John </w:t>
      </w:r>
      <w:r w:rsidR="00923A4E" w:rsidRPr="00C732F3">
        <w:rPr>
          <w:rFonts w:asciiTheme="minorHAnsi" w:hAnsiTheme="minorHAnsi"/>
          <w:sz w:val="22"/>
          <w:szCs w:val="22"/>
          <w:lang w:val="en-US"/>
        </w:rPr>
        <w:t xml:space="preserve">of God </w:t>
      </w:r>
      <w:proofErr w:type="spellStart"/>
      <w:r w:rsidR="00923A4E" w:rsidRPr="00C732F3">
        <w:rPr>
          <w:rFonts w:asciiTheme="minorHAnsi" w:hAnsiTheme="minorHAnsi"/>
          <w:sz w:val="22"/>
          <w:szCs w:val="22"/>
          <w:lang w:val="en-US"/>
        </w:rPr>
        <w:t>Hospitaller</w:t>
      </w:r>
      <w:proofErr w:type="spellEnd"/>
      <w:r w:rsidR="00923A4E" w:rsidRPr="00C732F3">
        <w:rPr>
          <w:rFonts w:asciiTheme="minorHAnsi" w:hAnsiTheme="minorHAnsi"/>
          <w:sz w:val="22"/>
          <w:szCs w:val="22"/>
          <w:lang w:val="en-US"/>
        </w:rPr>
        <w:t xml:space="preserve"> Services</w:t>
      </w:r>
    </w:p>
    <w:p w14:paraId="16825FA1" w14:textId="77777777" w:rsidR="00923A4E" w:rsidRPr="00C732F3" w:rsidRDefault="00923A4E" w:rsidP="00923A4E">
      <w:pPr>
        <w:pStyle w:val="ListParagraph"/>
        <w:numPr>
          <w:ilvl w:val="0"/>
          <w:numId w:val="5"/>
        </w:numPr>
        <w:rPr>
          <w:rFonts w:asciiTheme="minorHAnsi" w:hAnsiTheme="minorHAnsi"/>
          <w:sz w:val="22"/>
          <w:szCs w:val="22"/>
          <w:lang w:val="en-US"/>
        </w:rPr>
      </w:pPr>
      <w:r w:rsidRPr="00C732F3">
        <w:rPr>
          <w:rFonts w:asciiTheme="minorHAnsi" w:hAnsiTheme="minorHAnsi"/>
          <w:sz w:val="22"/>
          <w:szCs w:val="22"/>
          <w:lang w:val="en-US"/>
        </w:rPr>
        <w:t>Perinatal Mental Health Project – Cape Town</w:t>
      </w:r>
    </w:p>
    <w:p w14:paraId="357CEE44" w14:textId="77777777" w:rsidR="00923A4E" w:rsidRPr="00C732F3" w:rsidRDefault="00923A4E" w:rsidP="00923A4E">
      <w:pPr>
        <w:pStyle w:val="ListParagraph"/>
        <w:numPr>
          <w:ilvl w:val="0"/>
          <w:numId w:val="5"/>
        </w:numPr>
        <w:rPr>
          <w:rFonts w:asciiTheme="minorHAnsi" w:hAnsiTheme="minorHAnsi"/>
          <w:sz w:val="22"/>
          <w:szCs w:val="22"/>
        </w:rPr>
      </w:pPr>
      <w:r w:rsidRPr="00C732F3">
        <w:rPr>
          <w:rFonts w:asciiTheme="minorHAnsi" w:hAnsiTheme="minorHAnsi"/>
          <w:sz w:val="22"/>
          <w:szCs w:val="22"/>
        </w:rPr>
        <w:t>Malawi Epidemiology and Intervention Research Unit</w:t>
      </w:r>
    </w:p>
    <w:p w14:paraId="332F92B8" w14:textId="14CD674B" w:rsidR="00923A4E" w:rsidRPr="00C732F3" w:rsidRDefault="004B550B" w:rsidP="00923A4E">
      <w:pPr>
        <w:pStyle w:val="ListParagraph"/>
        <w:numPr>
          <w:ilvl w:val="0"/>
          <w:numId w:val="5"/>
        </w:numPr>
        <w:rPr>
          <w:rFonts w:asciiTheme="minorHAnsi" w:hAnsiTheme="minorHAnsi"/>
          <w:sz w:val="22"/>
          <w:szCs w:val="22"/>
          <w:lang w:val="en-US"/>
        </w:rPr>
      </w:pPr>
      <w:r w:rsidRPr="00C732F3">
        <w:rPr>
          <w:rFonts w:asciiTheme="minorHAnsi" w:hAnsiTheme="minorHAnsi"/>
          <w:sz w:val="22"/>
          <w:szCs w:val="22"/>
          <w:lang w:val="en-US"/>
        </w:rPr>
        <w:t>Scotland Malawi M</w:t>
      </w:r>
      <w:r w:rsidR="00923A4E" w:rsidRPr="00C732F3">
        <w:rPr>
          <w:rFonts w:asciiTheme="minorHAnsi" w:hAnsiTheme="minorHAnsi"/>
          <w:sz w:val="22"/>
          <w:szCs w:val="22"/>
          <w:lang w:val="en-US"/>
        </w:rPr>
        <w:t>ental Health Education Project.</w:t>
      </w:r>
    </w:p>
    <w:p w14:paraId="610D52ED" w14:textId="70E90A49" w:rsidR="00923A4E" w:rsidRPr="00ED4B83" w:rsidRDefault="00923A4E" w:rsidP="00923A4E">
      <w:pPr>
        <w:ind w:left="360"/>
        <w:rPr>
          <w:rFonts w:ascii="Bookman Old Style" w:hAnsi="Bookman Old Style" w:cs="Tahoma"/>
          <w:noProof/>
          <w:sz w:val="22"/>
          <w:szCs w:val="22"/>
        </w:rPr>
      </w:pPr>
    </w:p>
    <w:p w14:paraId="6A7331AA" w14:textId="4C138614" w:rsidR="00923A4E" w:rsidRDefault="00CC633A">
      <w:r>
        <w:rPr>
          <w:noProof/>
        </w:rPr>
        <w:drawing>
          <wp:anchor distT="0" distB="0" distL="114300" distR="114300" simplePos="0" relativeHeight="251666432" behindDoc="0" locked="0" layoutInCell="1" allowOverlap="1" wp14:anchorId="0FF72209" wp14:editId="63203BAB">
            <wp:simplePos x="0" y="0"/>
            <wp:positionH relativeFrom="column">
              <wp:posOffset>3501390</wp:posOffset>
            </wp:positionH>
            <wp:positionV relativeFrom="page">
              <wp:posOffset>9597390</wp:posOffset>
            </wp:positionV>
            <wp:extent cx="2004695" cy="537210"/>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MHP logo.jpeg"/>
                    <pic:cNvPicPr/>
                  </pic:nvPicPr>
                  <pic:blipFill>
                    <a:blip r:embed="rId15">
                      <a:extLst>
                        <a:ext uri="{28A0092B-C50C-407E-A947-70E740481C1C}">
                          <a14:useLocalDpi xmlns:a14="http://schemas.microsoft.com/office/drawing/2010/main" val="0"/>
                        </a:ext>
                      </a:extLst>
                    </a:blip>
                    <a:stretch>
                      <a:fillRect/>
                    </a:stretch>
                  </pic:blipFill>
                  <pic:spPr>
                    <a:xfrm>
                      <a:off x="0" y="0"/>
                      <a:ext cx="2004695" cy="5372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E36ADB5" wp14:editId="4843910B">
            <wp:simplePos x="0" y="0"/>
            <wp:positionH relativeFrom="column">
              <wp:posOffset>5563870</wp:posOffset>
            </wp:positionH>
            <wp:positionV relativeFrom="paragraph">
              <wp:posOffset>1267460</wp:posOffset>
            </wp:positionV>
            <wp:extent cx="1040130" cy="526415"/>
            <wp:effectExtent l="0" t="0" r="1270" b="6985"/>
            <wp:wrapThrough wrapText="bothSides">
              <wp:wrapPolygon edited="0">
                <wp:start x="0" y="0"/>
                <wp:lineTo x="0" y="20844"/>
                <wp:lineTo x="21099" y="20844"/>
                <wp:lineTo x="2109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6" cstate="print">
                      <a:extLst>
                        <a:ext uri="{28A0092B-C50C-407E-A947-70E740481C1C}">
                          <a14:useLocalDpi xmlns:a14="http://schemas.microsoft.com/office/drawing/2010/main" val="0"/>
                        </a:ext>
                      </a:extLst>
                    </a:blip>
                    <a:srcRect t="-615" b="14917"/>
                    <a:stretch/>
                  </pic:blipFill>
                  <pic:spPr bwMode="auto">
                    <a:xfrm>
                      <a:off x="0" y="0"/>
                      <a:ext cx="1040130" cy="526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240">
        <w:rPr>
          <w:noProof/>
        </w:rPr>
        <w:drawing>
          <wp:anchor distT="0" distB="0" distL="114300" distR="114300" simplePos="0" relativeHeight="251663360" behindDoc="0" locked="0" layoutInCell="1" allowOverlap="1" wp14:anchorId="20A5DC56" wp14:editId="0D85275B">
            <wp:simplePos x="0" y="0"/>
            <wp:positionH relativeFrom="column">
              <wp:posOffset>2706370</wp:posOffset>
            </wp:positionH>
            <wp:positionV relativeFrom="paragraph">
              <wp:posOffset>3776980</wp:posOffset>
            </wp:positionV>
            <wp:extent cx="757555" cy="799465"/>
            <wp:effectExtent l="0" t="0" r="4445" b="0"/>
            <wp:wrapThrough wrapText="bothSides">
              <wp:wrapPolygon edited="0">
                <wp:start x="0" y="0"/>
                <wp:lineTo x="0" y="20588"/>
                <wp:lineTo x="21003" y="20588"/>
                <wp:lineTo x="21003" y="0"/>
                <wp:lineTo x="0" y="0"/>
              </wp:wrapPolygon>
            </wp:wrapThrough>
            <wp:docPr id="6" name="Picture 6" descr="../../Pictures/Photos%20Library.photoslibrary/resources/media/version/43/00/fullsizeoutput_43b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s/Photos%20Library.photoslibrary/resources/media/version/43/00/fullsizeoutput_43bf.jpe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7555" cy="799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5240">
        <w:rPr>
          <w:noProof/>
        </w:rPr>
        <w:drawing>
          <wp:anchor distT="0" distB="0" distL="114300" distR="114300" simplePos="0" relativeHeight="251664384" behindDoc="0" locked="0" layoutInCell="1" allowOverlap="1" wp14:anchorId="7C461D04" wp14:editId="15528D56">
            <wp:simplePos x="0" y="0"/>
            <wp:positionH relativeFrom="column">
              <wp:posOffset>-266065</wp:posOffset>
            </wp:positionH>
            <wp:positionV relativeFrom="paragraph">
              <wp:posOffset>3780155</wp:posOffset>
            </wp:positionV>
            <wp:extent cx="821690" cy="799465"/>
            <wp:effectExtent l="0" t="0" r="0" b="0"/>
            <wp:wrapThrough wrapText="bothSides">
              <wp:wrapPolygon edited="0">
                <wp:start x="0" y="0"/>
                <wp:lineTo x="0" y="20588"/>
                <wp:lineTo x="20699" y="20588"/>
                <wp:lineTo x="2069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8" cstate="print">
                      <a:extLst>
                        <a:ext uri="{28A0092B-C50C-407E-A947-70E740481C1C}">
                          <a14:useLocalDpi xmlns:a14="http://schemas.microsoft.com/office/drawing/2010/main" val="0"/>
                        </a:ext>
                      </a:extLst>
                    </a:blip>
                    <a:srcRect r="76744" b="8108"/>
                    <a:stretch/>
                  </pic:blipFill>
                  <pic:spPr bwMode="auto">
                    <a:xfrm>
                      <a:off x="0" y="0"/>
                      <a:ext cx="821690"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240">
        <w:rPr>
          <w:noProof/>
        </w:rPr>
        <w:drawing>
          <wp:anchor distT="0" distB="0" distL="114300" distR="114300" simplePos="0" relativeHeight="251661312" behindDoc="0" locked="0" layoutInCell="1" allowOverlap="1" wp14:anchorId="57333E6A" wp14:editId="65B59D01">
            <wp:simplePos x="0" y="0"/>
            <wp:positionH relativeFrom="column">
              <wp:posOffset>654685</wp:posOffset>
            </wp:positionH>
            <wp:positionV relativeFrom="paragraph">
              <wp:posOffset>3776980</wp:posOffset>
            </wp:positionV>
            <wp:extent cx="687705" cy="829945"/>
            <wp:effectExtent l="0" t="0" r="0" b="8255"/>
            <wp:wrapThrough wrapText="bothSides">
              <wp:wrapPolygon edited="0">
                <wp:start x="0" y="0"/>
                <wp:lineTo x="0" y="21154"/>
                <wp:lineTo x="20742" y="21154"/>
                <wp:lineTo x="20742" y="0"/>
                <wp:lineTo x="0" y="0"/>
              </wp:wrapPolygon>
            </wp:wrapThrough>
            <wp:docPr id="1" name="Picture 1" descr="K:\LOGOS\UNIMA COLOUR LOGO HIGH 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LOGOS\UNIMA COLOUR LOGO HIGH RESO.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7705"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85240">
        <w:rPr>
          <w:noProof/>
        </w:rPr>
        <w:drawing>
          <wp:anchor distT="0" distB="0" distL="114300" distR="114300" simplePos="0" relativeHeight="251662336" behindDoc="0" locked="0" layoutInCell="1" allowOverlap="1" wp14:anchorId="480F2F83" wp14:editId="0F84CC85">
            <wp:simplePos x="0" y="0"/>
            <wp:positionH relativeFrom="column">
              <wp:posOffset>1455420</wp:posOffset>
            </wp:positionH>
            <wp:positionV relativeFrom="paragraph">
              <wp:posOffset>3894455</wp:posOffset>
            </wp:positionV>
            <wp:extent cx="1141730" cy="494030"/>
            <wp:effectExtent l="0" t="0" r="1270" b="0"/>
            <wp:wrapThrough wrapText="bothSides">
              <wp:wrapPolygon edited="0">
                <wp:start x="0" y="0"/>
                <wp:lineTo x="0" y="19990"/>
                <wp:lineTo x="21143" y="19990"/>
                <wp:lineTo x="211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1730" cy="4940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23A4E" w:rsidSect="00562079">
      <w:pgSz w:w="11900" w:h="16840" w:code="9"/>
      <w:pgMar w:top="767" w:right="851" w:bottom="672" w:left="851"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71F75" w14:textId="77777777" w:rsidR="005F496A" w:rsidRDefault="005F496A" w:rsidP="00562079">
      <w:r>
        <w:separator/>
      </w:r>
    </w:p>
  </w:endnote>
  <w:endnote w:type="continuationSeparator" w:id="0">
    <w:p w14:paraId="33077432" w14:textId="77777777" w:rsidR="005F496A" w:rsidRDefault="005F496A" w:rsidP="0056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ookman Old Style">
    <w:panose1 w:val="00000000000000000000"/>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4F611" w14:textId="77777777" w:rsidR="005F496A" w:rsidRDefault="005F496A" w:rsidP="00562079">
      <w:r>
        <w:separator/>
      </w:r>
    </w:p>
  </w:footnote>
  <w:footnote w:type="continuationSeparator" w:id="0">
    <w:p w14:paraId="49C6A979" w14:textId="77777777" w:rsidR="005F496A" w:rsidRDefault="005F496A" w:rsidP="005620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1C23"/>
    <w:multiLevelType w:val="hybridMultilevel"/>
    <w:tmpl w:val="24F42E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136FF"/>
    <w:multiLevelType w:val="hybridMultilevel"/>
    <w:tmpl w:val="119A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BA566A"/>
    <w:multiLevelType w:val="hybridMultilevel"/>
    <w:tmpl w:val="0FEC1F4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E4B0F36"/>
    <w:multiLevelType w:val="hybridMultilevel"/>
    <w:tmpl w:val="14E6FB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71869B7"/>
    <w:multiLevelType w:val="hybridMultilevel"/>
    <w:tmpl w:val="DFEA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756F2B"/>
    <w:multiLevelType w:val="hybridMultilevel"/>
    <w:tmpl w:val="3D5EB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3963DCA"/>
    <w:multiLevelType w:val="hybridMultilevel"/>
    <w:tmpl w:val="4F2E2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1F47BD"/>
    <w:multiLevelType w:val="hybridMultilevel"/>
    <w:tmpl w:val="CCCA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EC0489"/>
    <w:multiLevelType w:val="hybridMultilevel"/>
    <w:tmpl w:val="39EC7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EC50DD"/>
    <w:multiLevelType w:val="hybridMultilevel"/>
    <w:tmpl w:val="FA66E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2"/>
  </w:num>
  <w:num w:numId="5">
    <w:abstractNumId w:val="4"/>
  </w:num>
  <w:num w:numId="6">
    <w:abstractNumId w:val="5"/>
  </w:num>
  <w:num w:numId="7">
    <w:abstractNumId w:val="6"/>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E23"/>
    <w:rsid w:val="00000951"/>
    <w:rsid w:val="0003544D"/>
    <w:rsid w:val="00057087"/>
    <w:rsid w:val="000C677B"/>
    <w:rsid w:val="000E4FD3"/>
    <w:rsid w:val="000F3AEF"/>
    <w:rsid w:val="00151A6F"/>
    <w:rsid w:val="00193A6F"/>
    <w:rsid w:val="001F1308"/>
    <w:rsid w:val="002041ED"/>
    <w:rsid w:val="0022673E"/>
    <w:rsid w:val="002668E9"/>
    <w:rsid w:val="00271BC1"/>
    <w:rsid w:val="002957F3"/>
    <w:rsid w:val="002F0C92"/>
    <w:rsid w:val="0030737B"/>
    <w:rsid w:val="003B2157"/>
    <w:rsid w:val="003B4BDF"/>
    <w:rsid w:val="003D38EA"/>
    <w:rsid w:val="00411D4D"/>
    <w:rsid w:val="0041617B"/>
    <w:rsid w:val="00451681"/>
    <w:rsid w:val="00485240"/>
    <w:rsid w:val="004B550B"/>
    <w:rsid w:val="004F7A2C"/>
    <w:rsid w:val="005315F5"/>
    <w:rsid w:val="00562079"/>
    <w:rsid w:val="005A5CA7"/>
    <w:rsid w:val="005B49DD"/>
    <w:rsid w:val="005C39E6"/>
    <w:rsid w:val="005F35BD"/>
    <w:rsid w:val="005F496A"/>
    <w:rsid w:val="0060738C"/>
    <w:rsid w:val="006119FF"/>
    <w:rsid w:val="00673514"/>
    <w:rsid w:val="00694E77"/>
    <w:rsid w:val="006F1CB9"/>
    <w:rsid w:val="00711862"/>
    <w:rsid w:val="00713784"/>
    <w:rsid w:val="00716C7A"/>
    <w:rsid w:val="00762DC3"/>
    <w:rsid w:val="00764B86"/>
    <w:rsid w:val="00765C59"/>
    <w:rsid w:val="007A6EB4"/>
    <w:rsid w:val="007D7D4C"/>
    <w:rsid w:val="00811563"/>
    <w:rsid w:val="008168ED"/>
    <w:rsid w:val="00825437"/>
    <w:rsid w:val="00830C97"/>
    <w:rsid w:val="00837CEF"/>
    <w:rsid w:val="008742D8"/>
    <w:rsid w:val="00893206"/>
    <w:rsid w:val="008E02BD"/>
    <w:rsid w:val="008E7E23"/>
    <w:rsid w:val="009060B6"/>
    <w:rsid w:val="00923A4E"/>
    <w:rsid w:val="009568C5"/>
    <w:rsid w:val="0099591F"/>
    <w:rsid w:val="009D2610"/>
    <w:rsid w:val="009F103C"/>
    <w:rsid w:val="00A106EB"/>
    <w:rsid w:val="00A424E5"/>
    <w:rsid w:val="00A53995"/>
    <w:rsid w:val="00A730AE"/>
    <w:rsid w:val="00A908D8"/>
    <w:rsid w:val="00AC41CE"/>
    <w:rsid w:val="00AE34E3"/>
    <w:rsid w:val="00B06024"/>
    <w:rsid w:val="00BA1BC8"/>
    <w:rsid w:val="00BE780D"/>
    <w:rsid w:val="00BF2AE5"/>
    <w:rsid w:val="00BF5180"/>
    <w:rsid w:val="00C12691"/>
    <w:rsid w:val="00C550E7"/>
    <w:rsid w:val="00C61164"/>
    <w:rsid w:val="00C732F3"/>
    <w:rsid w:val="00CC633A"/>
    <w:rsid w:val="00D0736B"/>
    <w:rsid w:val="00DB68F8"/>
    <w:rsid w:val="00E2000E"/>
    <w:rsid w:val="00E26743"/>
    <w:rsid w:val="00E47F3F"/>
    <w:rsid w:val="00E62120"/>
    <w:rsid w:val="00E80DCD"/>
    <w:rsid w:val="00EB3B2C"/>
    <w:rsid w:val="00ED4B83"/>
    <w:rsid w:val="00EF6392"/>
    <w:rsid w:val="00F04A34"/>
    <w:rsid w:val="00F47336"/>
    <w:rsid w:val="00F830E0"/>
    <w:rsid w:val="00F87253"/>
    <w:rsid w:val="00FD7CB3"/>
    <w:rsid w:val="00FE57A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0C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7E23"/>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A4E"/>
    <w:pPr>
      <w:ind w:left="720"/>
      <w:contextualSpacing/>
    </w:pPr>
  </w:style>
  <w:style w:type="character" w:styleId="Hyperlink">
    <w:name w:val="Hyperlink"/>
    <w:basedOn w:val="DefaultParagraphFont"/>
    <w:uiPriority w:val="99"/>
    <w:unhideWhenUsed/>
    <w:rsid w:val="00C732F3"/>
    <w:rPr>
      <w:color w:val="0563C1" w:themeColor="hyperlink"/>
      <w:u w:val="single"/>
    </w:rPr>
  </w:style>
  <w:style w:type="paragraph" w:styleId="Header">
    <w:name w:val="header"/>
    <w:basedOn w:val="Normal"/>
    <w:link w:val="HeaderChar"/>
    <w:uiPriority w:val="99"/>
    <w:unhideWhenUsed/>
    <w:rsid w:val="00562079"/>
    <w:pPr>
      <w:tabs>
        <w:tab w:val="center" w:pos="4513"/>
        <w:tab w:val="right" w:pos="9026"/>
      </w:tabs>
    </w:pPr>
  </w:style>
  <w:style w:type="character" w:customStyle="1" w:styleId="HeaderChar">
    <w:name w:val="Header Char"/>
    <w:basedOn w:val="DefaultParagraphFont"/>
    <w:link w:val="Header"/>
    <w:uiPriority w:val="99"/>
    <w:rsid w:val="00562079"/>
    <w:rPr>
      <w:rFonts w:ascii="Times New Roman" w:hAnsi="Times New Roman" w:cs="Times New Roman"/>
      <w:lang w:eastAsia="en-GB"/>
    </w:rPr>
  </w:style>
  <w:style w:type="paragraph" w:styleId="Footer">
    <w:name w:val="footer"/>
    <w:basedOn w:val="Normal"/>
    <w:link w:val="FooterChar"/>
    <w:uiPriority w:val="99"/>
    <w:unhideWhenUsed/>
    <w:rsid w:val="00562079"/>
    <w:pPr>
      <w:tabs>
        <w:tab w:val="center" w:pos="4513"/>
        <w:tab w:val="right" w:pos="9026"/>
      </w:tabs>
    </w:pPr>
  </w:style>
  <w:style w:type="character" w:customStyle="1" w:styleId="FooterChar">
    <w:name w:val="Footer Char"/>
    <w:basedOn w:val="DefaultParagraphFont"/>
    <w:link w:val="Footer"/>
    <w:uiPriority w:val="99"/>
    <w:rsid w:val="00562079"/>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marcesociety.com)" TargetMode="External"/><Relationship Id="rId20" Type="http://schemas.openxmlformats.org/officeDocument/2006/relationships/image" Target="media/image7.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ammh.org" TargetMode="External"/><Relationship Id="rId11" Type="http://schemas.openxmlformats.org/officeDocument/2006/relationships/hyperlink" Target="http://everyonesbusiness.org.uk/wp-content/uploads/2015/01/Everyones-Business-Special-e-bulletin-pdf.pdf" TargetMode="External"/><Relationship Id="rId12" Type="http://schemas.openxmlformats.org/officeDocument/2006/relationships/hyperlink" Target="https://globalalliancematernalmentalhealth.org/wp-content/uploads/2017/06/ks31.pdf" TargetMode="External"/><Relationship Id="rId13" Type="http://schemas.openxmlformats.org/officeDocument/2006/relationships/hyperlink" Target="https://globalalliancematernalmentalhealth.org/wp-content/uploads/2017/06/Maternal-Mental-Health_Service-Guideline_PMHP.pdf" TargetMode="External"/><Relationship Id="rId14" Type="http://schemas.openxmlformats.org/officeDocument/2006/relationships/hyperlink" Target="https://globalalliancematernalmentalhealth.org/wp-content/uploads/2017/06/Embargoed-20th-Oct-Summary-of-Economic-Report-costs-of-Perinatal-Mental-Health-problems.pdf" TargetMode="External"/><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image" Target="media/image6.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globalalliancematernalmental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1015</Words>
  <Characters>5788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Robert</dc:creator>
  <cp:keywords/>
  <dc:description/>
  <cp:lastModifiedBy>STEWART Robert</cp:lastModifiedBy>
  <cp:revision>17</cp:revision>
  <dcterms:created xsi:type="dcterms:W3CDTF">2018-06-12T08:09:00Z</dcterms:created>
  <dcterms:modified xsi:type="dcterms:W3CDTF">2018-06-16T18:48:00Z</dcterms:modified>
</cp:coreProperties>
</file>